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3A5C6" w14:textId="61707D27" w:rsidR="007E37FC" w:rsidRPr="007E37FC" w:rsidRDefault="007E37FC" w:rsidP="007E37FC">
      <w:pPr>
        <w:spacing w:after="0" w:line="240" w:lineRule="auto"/>
        <w:jc w:val="center"/>
        <w:rPr>
          <w:rFonts w:ascii="Arial" w:eastAsia="SimSun" w:hAnsi="Arial" w:cs="Arial"/>
          <w:b/>
          <w:i/>
          <w:color w:val="00000A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color w:val="00000A"/>
          <w:kern w:val="1"/>
          <w:szCs w:val="24"/>
          <w:lang w:eastAsia="hi-IN" w:bidi="hi-IN"/>
        </w:rPr>
        <w:t>ANEXO I (EXERCÍCIO 20</w:t>
      </w:r>
      <w:r>
        <w:rPr>
          <w:rFonts w:ascii="Arial" w:eastAsia="SimSun" w:hAnsi="Arial" w:cs="Arial"/>
          <w:b/>
          <w:color w:val="00000A"/>
          <w:kern w:val="1"/>
          <w:szCs w:val="24"/>
          <w:lang w:eastAsia="hi-IN" w:bidi="hi-IN"/>
        </w:rPr>
        <w:t>2</w:t>
      </w:r>
      <w:r w:rsidR="00B56439">
        <w:rPr>
          <w:rFonts w:ascii="Arial" w:eastAsia="SimSun" w:hAnsi="Arial" w:cs="Arial"/>
          <w:b/>
          <w:color w:val="00000A"/>
          <w:kern w:val="1"/>
          <w:szCs w:val="24"/>
          <w:lang w:eastAsia="hi-IN" w:bidi="hi-IN"/>
        </w:rPr>
        <w:t>3</w:t>
      </w:r>
      <w:r w:rsidRPr="007E37FC">
        <w:rPr>
          <w:rFonts w:ascii="Arial" w:eastAsia="SimSun" w:hAnsi="Arial" w:cs="Arial"/>
          <w:b/>
          <w:color w:val="00000A"/>
          <w:kern w:val="1"/>
          <w:szCs w:val="24"/>
          <w:lang w:eastAsia="hi-IN" w:bidi="hi-IN"/>
        </w:rPr>
        <w:t>)</w:t>
      </w:r>
    </w:p>
    <w:p w14:paraId="22BB610B" w14:textId="77777777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120" w:line="360" w:lineRule="auto"/>
        <w:ind w:left="576" w:hanging="576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DO IMPOSTO SOBRE SERVIÇOS DE QUALQUER NATUREZA – ISS</w:t>
      </w:r>
    </w:p>
    <w:p w14:paraId="09869ABF" w14:textId="77777777" w:rsidR="007E37FC" w:rsidRPr="007E37FC" w:rsidRDefault="007E37FC" w:rsidP="007E37FC">
      <w:pPr>
        <w:tabs>
          <w:tab w:val="left" w:pos="709"/>
        </w:tabs>
        <w:suppressAutoHyphens/>
        <w:spacing w:after="0" w:line="240" w:lineRule="auto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</w:p>
    <w:p w14:paraId="0BEB4A43" w14:textId="77777777" w:rsidR="007E37FC" w:rsidRPr="007E37FC" w:rsidRDefault="007E37FC" w:rsidP="007E37FC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Tabela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27"/>
        <w:gridCol w:w="1666"/>
      </w:tblGrid>
      <w:tr w:rsidR="007014BB" w:rsidRPr="007E37FC" w14:paraId="6B2FCA83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9AA5" w14:textId="7B216F6E" w:rsidR="007E37FC" w:rsidRPr="007E37FC" w:rsidRDefault="00CE282F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1 TRABALHO</w:t>
            </w:r>
            <w:r w:rsidR="007E37FC"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PESSOAL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8F86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Valor R$ </w:t>
            </w:r>
          </w:p>
        </w:tc>
      </w:tr>
      <w:tr w:rsidR="007014BB" w:rsidRPr="007E37FC" w14:paraId="7E6A3CD1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4B2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1.1. Profissionais liberais com curso superior e os legalmente equiparados</w:t>
            </w: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D2F0" w14:textId="6A46E64E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1.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253,17</w:t>
            </w:r>
          </w:p>
        </w:tc>
      </w:tr>
      <w:tr w:rsidR="007014BB" w:rsidRPr="007E37FC" w14:paraId="7A2339D5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130A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1.2. Profissionais liberais à nível de 2º grau e os legalmente equiparados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3CE1" w14:textId="00B4E5AE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807,64</w:t>
            </w:r>
          </w:p>
        </w:tc>
      </w:tr>
      <w:tr w:rsidR="007E37FC" w:rsidRPr="007E37FC" w14:paraId="13E80AB2" w14:textId="77777777" w:rsidTr="00DA641C">
        <w:tc>
          <w:tcPr>
            <w:tcW w:w="8777" w:type="dxa"/>
            <w:gridSpan w:val="2"/>
          </w:tcPr>
          <w:p w14:paraId="346EA621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1.3. Agenciamento, corretagem, representação e qualquer outra espécie de intermediação</w:t>
            </w:r>
          </w:p>
        </w:tc>
      </w:tr>
      <w:tr w:rsidR="007014BB" w:rsidRPr="007E37FC" w14:paraId="2D6813C9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05D0" w14:textId="77777777" w:rsidR="007E37FC" w:rsidRPr="007E37FC" w:rsidRDefault="007E37FC" w:rsidP="007E37FC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Pessoa Física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A6A" w14:textId="43EFC632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625.91</w:t>
            </w:r>
          </w:p>
        </w:tc>
      </w:tr>
      <w:tr w:rsidR="007014BB" w:rsidRPr="007E37FC" w14:paraId="6F3E2EBF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C03E" w14:textId="77777777" w:rsidR="007E37FC" w:rsidRPr="007E37FC" w:rsidRDefault="007E37FC" w:rsidP="007E37FC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Pessoa Jurídica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C32A" w14:textId="0C534D27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807,64</w:t>
            </w:r>
          </w:p>
        </w:tc>
      </w:tr>
      <w:tr w:rsidR="007E37FC" w:rsidRPr="007E37FC" w14:paraId="36376F8A" w14:textId="77777777" w:rsidTr="00DA641C">
        <w:tc>
          <w:tcPr>
            <w:tcW w:w="8777" w:type="dxa"/>
            <w:gridSpan w:val="2"/>
          </w:tcPr>
          <w:p w14:paraId="3F944568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1.4. Outros serviços não especificados  </w:t>
            </w:r>
          </w:p>
        </w:tc>
      </w:tr>
      <w:tr w:rsidR="007014BB" w:rsidRPr="007E37FC" w14:paraId="48D4887A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2EC" w14:textId="77777777" w:rsidR="007E37FC" w:rsidRPr="007E37FC" w:rsidRDefault="007E37FC" w:rsidP="007E37FC">
            <w:pPr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Pessoa Física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9DA5" w14:textId="512C2678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372,71</w:t>
            </w:r>
          </w:p>
        </w:tc>
      </w:tr>
      <w:tr w:rsidR="007014BB" w:rsidRPr="007E37FC" w14:paraId="77DFA48E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7961" w14:textId="77777777" w:rsidR="007E37FC" w:rsidRPr="007E37FC" w:rsidRDefault="007E37FC" w:rsidP="007E37FC">
            <w:pPr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Pessoa jurídica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358A" w14:textId="34D4FFF3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745,44</w:t>
            </w:r>
          </w:p>
        </w:tc>
      </w:tr>
      <w:tr w:rsidR="007014BB" w:rsidRPr="007E37FC" w14:paraId="10E96DEC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8FB" w14:textId="77777777" w:rsidR="007E37FC" w:rsidRPr="007E37FC" w:rsidRDefault="007E37FC" w:rsidP="007E37FC">
            <w:pPr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Sociedade Civis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2685" w14:textId="450D63EC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931,85</w:t>
            </w:r>
          </w:p>
        </w:tc>
      </w:tr>
    </w:tbl>
    <w:p w14:paraId="662AB3A6" w14:textId="77777777" w:rsidR="007E37FC" w:rsidRPr="007E37FC" w:rsidRDefault="007E37FC" w:rsidP="007E37FC">
      <w:pPr>
        <w:tabs>
          <w:tab w:val="left" w:pos="709"/>
        </w:tabs>
        <w:suppressAutoHyphens/>
        <w:spacing w:after="120" w:line="240" w:lineRule="auto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</w:p>
    <w:p w14:paraId="0F3ADAFF" w14:textId="77777777" w:rsidR="007E37FC" w:rsidRPr="007E37FC" w:rsidRDefault="007E37FC" w:rsidP="007E37FC">
      <w:pPr>
        <w:tabs>
          <w:tab w:val="left" w:pos="709"/>
        </w:tabs>
        <w:spacing w:after="0" w:line="240" w:lineRule="auto"/>
        <w:jc w:val="center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Tabela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32"/>
        <w:gridCol w:w="1661"/>
      </w:tblGrid>
      <w:tr w:rsidR="007E37FC" w:rsidRPr="007E37FC" w14:paraId="688EFF46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2D7F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 SERVIÇOS DE TÁXI (POR VEÍCULO)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3835" w14:textId="77777777" w:rsidR="007E37FC" w:rsidRPr="007E37FC" w:rsidRDefault="007E37FC" w:rsidP="007E37FC">
            <w:pPr>
              <w:tabs>
                <w:tab w:val="left" w:pos="709"/>
              </w:tabs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Valor R$</w:t>
            </w:r>
          </w:p>
        </w:tc>
      </w:tr>
      <w:tr w:rsidR="007E37FC" w:rsidRPr="007E37FC" w14:paraId="18ADEA26" w14:textId="77777777" w:rsidTr="00DA64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1F35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 Serviços de táxi (por veículo)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1AFB" w14:textId="1B229511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807,64</w:t>
            </w:r>
          </w:p>
        </w:tc>
      </w:tr>
    </w:tbl>
    <w:p w14:paraId="62FC7AE9" w14:textId="77777777" w:rsidR="007E37FC" w:rsidRPr="007E37FC" w:rsidRDefault="007E37FC" w:rsidP="007E37FC">
      <w:pPr>
        <w:tabs>
          <w:tab w:val="left" w:pos="709"/>
        </w:tabs>
        <w:spacing w:after="0" w:line="240" w:lineRule="auto"/>
        <w:jc w:val="center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0B0424F3" w14:textId="77777777" w:rsidR="007E37FC" w:rsidRPr="007E37FC" w:rsidRDefault="007E37FC" w:rsidP="007E37FC">
      <w:pPr>
        <w:tabs>
          <w:tab w:val="left" w:pos="709"/>
        </w:tabs>
        <w:spacing w:after="0" w:line="240" w:lineRule="auto"/>
        <w:jc w:val="center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Tabela 3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6232"/>
        <w:gridCol w:w="1418"/>
        <w:gridCol w:w="1134"/>
      </w:tblGrid>
      <w:tr w:rsidR="007E37FC" w:rsidRPr="007E37FC" w14:paraId="7078EC25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2BC2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 RECEITA BRUTA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9521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da LC 157/2016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0329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Alíquota %</w:t>
            </w:r>
          </w:p>
        </w:tc>
      </w:tr>
      <w:tr w:rsidR="007E37FC" w:rsidRPr="007E37FC" w14:paraId="70013147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46BE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 Serviços de informática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D83D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879C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50957DE3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672D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 Serviços de pesquisas e desenvolvimento de qualquer natureza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2940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587C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160D89B6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5C96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 Serviços prestados mediante locação, cessão de direito de uso e congêneres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A847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9810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3A41EF0B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D42D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 Serviços de saúde, assistência médica e congêneres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79A4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8ABA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719C1918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3AF0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5 Serviços de medicina e assistência veterinária e congêneres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6A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A1C7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3 %</w:t>
            </w:r>
          </w:p>
        </w:tc>
      </w:tr>
      <w:tr w:rsidR="007E37FC" w:rsidRPr="007E37FC" w14:paraId="102A88A5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AAB4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6 Serviços de cuidados pessoais, estética, atividades físicas e congêneres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6DF7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8DDF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3 %</w:t>
            </w:r>
          </w:p>
        </w:tc>
      </w:tr>
      <w:tr w:rsidR="007E37FC" w:rsidRPr="007E37FC" w14:paraId="3E60E8CF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D33E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7 Serviços relativos a engenharia, arquitetura, geologia, urbanismo, construção civil, manutenção, limpeza, meio ambiente, saneamento e congêneres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DF4C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1E0F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4DFF1D6A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325B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8 Serviços de educação, ensino, orientação pedagógica, instrução, treinamento e avaliação de qualquer grau ou natureza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88C7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0B37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2A4E769E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C94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9 Serviços relativos a hospedagem, turismo, viagens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E822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4F8B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76F69CE7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4D43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10 Serviços de intermediação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D038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B5C2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5 %</w:t>
            </w:r>
          </w:p>
        </w:tc>
      </w:tr>
      <w:tr w:rsidR="007E37FC" w:rsidRPr="007E37FC" w14:paraId="2CC470C8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4A6B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11 Serviços de guarda, estacionamento, armazenamento, vigilância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D87D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9B9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3 %</w:t>
            </w:r>
          </w:p>
        </w:tc>
      </w:tr>
      <w:tr w:rsidR="007E37FC" w:rsidRPr="007E37FC" w14:paraId="5D9589B3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6294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12 Serviços de diversões, lazer, entretenimento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8AE8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902A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5 %</w:t>
            </w:r>
          </w:p>
        </w:tc>
      </w:tr>
      <w:tr w:rsidR="007E37FC" w:rsidRPr="007E37FC" w14:paraId="5675F210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8E57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13 Serviços relativos a fonografia, fotografia, cinematografia e reprografia.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722C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8A2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69128CC3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2708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14 Serviços relativos a bens de terceiros.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21DE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11D2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1C8D7CCD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0F20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15 Serviços relacionados ao setor bancário ou financeiro, inclusive aqueles prestados por instituições financeiras autorizadas a funcionar pela União ou por quem de direito.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2E2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8427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5 %</w:t>
            </w:r>
          </w:p>
        </w:tc>
      </w:tr>
      <w:tr w:rsidR="007E37FC" w:rsidRPr="007E37FC" w14:paraId="5FEBAB8E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7387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16 Serviços de transporte de natureza municipal.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F595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3290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2EFD1C2F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058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17 Serviços de apoio técnico, administrativo, jurídico, contábil, comercial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F02D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D0E1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54C2B1F5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05C0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18 Serviços de regulação de sinistros vinculados a contratos de seguros; inspeção e avaliação de riscos para cobertura de contratos de seguros; prevenção e gerência de riscos seguráveis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65F4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4E5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4DE5210F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E9C2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19 Serviços de distribuição e venda de bilhetes e demais produtos de loteria, bingos, cartões, pules ou cupons de apostas, sorteios, prêmios, inclusive os decorrentes de títulos de capitalização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8494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F816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20396EE6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17B6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 Serviços portuários, aeroportuários, </w:t>
            </w:r>
            <w:proofErr w:type="spellStart"/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ferroportuários</w:t>
            </w:r>
            <w:proofErr w:type="spellEnd"/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, de terminais rodoviários, ferroviários e metroviários.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841A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AE5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1962FD38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4332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21 Serviços de registros públicos, cartorários e notariais.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C69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24C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19F06000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E7F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22 Serviços de exploração de rodovia.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96BF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0875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2DFD8A2F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9E44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23 Serviços de programação e comunicação visual, desenho industrial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6E5E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F9EB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7E60F114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06F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24 Serviços de chaveiros, confecção de carimbos, placas, sinalização visual, banners, adesivos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B77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A58E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00CE3F61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8AD1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25 Serviços funerários.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6C2F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355F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0EDAAD47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12C1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26 Serviços de coleta, remessa ou entrega de correspondências, documentos, objetos, bens ou valores, inclusive pelos correios e suas agências franqueadas; courrier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3786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0AF9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608E41D9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46D2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27 Serviços de assistência social.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D1D0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E537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7E9C02D3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DFD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28 Serviços de avaliação de bens e serviços de qualquer natureza.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4BEE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94D9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0880AF31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491F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29 Serviços de biblioteconomia.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F677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02A7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397142E0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9B47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30 Serviços de biologia, biotecnologia e química.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0A4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B1FE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4DB30D4E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0E7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31 Serviços técnicos em edificações, eletrônica, eletrotécnica, mecânica, telecomunicações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2C7A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2700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31CCD3FF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4F29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32 Serviços de desenhos técnicos.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D253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B2B6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57177E29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BC59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33 Serviços de desembaraço aduaneiro, comissários, despachantes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6C96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908E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2F56189F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E5C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34 Serviços de investigações particulares, detetives e congêneres.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45BE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4718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0AA686C8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5F62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35 Serviços de reportagem, assessoria de imprensa, jornalismo e relações públicas.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015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AFDC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4B2148A0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3E0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36 Serviços de meteorologia.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4B37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315C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68BFDCA1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F06D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37 Serviços de artistas, atletas, modelos e manequins.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6F53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81F1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4B017AEE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03C7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38 Serviços de museologia.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A35E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7DB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0D2E641A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D0C2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39 Serviços de ourivesaria e lapidação.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6337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0C6D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  <w:tr w:rsidR="007E37FC" w:rsidRPr="007E37FC" w14:paraId="5C3BA3A8" w14:textId="77777777" w:rsidTr="00DA641C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FD42" w14:textId="77777777" w:rsidR="007E37FC" w:rsidRPr="007E37FC" w:rsidRDefault="007E37FC" w:rsidP="007E37FC">
            <w:pPr>
              <w:tabs>
                <w:tab w:val="left" w:pos="709"/>
              </w:tabs>
              <w:ind w:right="-108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40 Serviços relativos a obras de arte sob encomenda.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A636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Item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169E" w14:textId="77777777" w:rsidR="007E37FC" w:rsidRPr="007E37FC" w:rsidRDefault="007E37FC" w:rsidP="007E37FC">
            <w:pPr>
              <w:tabs>
                <w:tab w:val="left" w:pos="709"/>
              </w:tabs>
              <w:jc w:val="right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3 %</w:t>
            </w:r>
          </w:p>
        </w:tc>
      </w:tr>
    </w:tbl>
    <w:p w14:paraId="77025253" w14:textId="77777777" w:rsidR="007E37FC" w:rsidRPr="007E37FC" w:rsidRDefault="007E37FC" w:rsidP="007E37FC">
      <w:pPr>
        <w:tabs>
          <w:tab w:val="left" w:pos="709"/>
        </w:tabs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2F1D2261" w14:textId="77777777" w:rsidR="007E37FC" w:rsidRPr="007E37FC" w:rsidRDefault="007E37FC" w:rsidP="007E37FC">
      <w:pPr>
        <w:tabs>
          <w:tab w:val="left" w:pos="709"/>
        </w:tabs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0BBCB031" w14:textId="77777777" w:rsidR="007E37FC" w:rsidRPr="007E37FC" w:rsidRDefault="007E37FC" w:rsidP="007E37FC">
      <w:pPr>
        <w:tabs>
          <w:tab w:val="left" w:pos="709"/>
        </w:tabs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60C0102E" w14:textId="77777777" w:rsidR="007E37FC" w:rsidRPr="007E37FC" w:rsidRDefault="007E37FC" w:rsidP="007E37FC">
      <w:pPr>
        <w:tabs>
          <w:tab w:val="left" w:pos="0"/>
          <w:tab w:val="left" w:pos="567"/>
          <w:tab w:val="left" w:pos="709"/>
          <w:tab w:val="left" w:pos="1418"/>
          <w:tab w:val="left" w:pos="2124"/>
          <w:tab w:val="left" w:pos="2552"/>
          <w:tab w:val="left" w:pos="2832"/>
          <w:tab w:val="left" w:pos="3540"/>
          <w:tab w:val="left" w:pos="4248"/>
          <w:tab w:val="left" w:pos="4536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36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4339A062" w14:textId="77777777" w:rsidR="007E37FC" w:rsidRPr="007E37FC" w:rsidRDefault="007E37FC" w:rsidP="007E37FC">
      <w:pPr>
        <w:tabs>
          <w:tab w:val="left" w:pos="0"/>
          <w:tab w:val="left" w:pos="567"/>
          <w:tab w:val="left" w:pos="709"/>
          <w:tab w:val="left" w:pos="1416"/>
          <w:tab w:val="left" w:pos="2124"/>
          <w:tab w:val="left" w:pos="2552"/>
          <w:tab w:val="left" w:pos="2832"/>
          <w:tab w:val="left" w:pos="3540"/>
          <w:tab w:val="left" w:pos="4248"/>
          <w:tab w:val="left" w:pos="4536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36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14CAAA1E" w14:textId="77777777" w:rsidR="007E37FC" w:rsidRPr="007E37FC" w:rsidRDefault="007E37FC" w:rsidP="007E37FC">
      <w:pPr>
        <w:tabs>
          <w:tab w:val="left" w:pos="709"/>
        </w:tabs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br w:type="page"/>
      </w:r>
    </w:p>
    <w:p w14:paraId="3DED048F" w14:textId="48153590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120" w:line="360" w:lineRule="auto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ANEXO II (EXERCÍCIO 20</w:t>
      </w:r>
      <w:r w:rsidR="008C7EC2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 w:rsidR="00B56439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3</w:t>
      </w: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)</w:t>
      </w:r>
    </w:p>
    <w:p w14:paraId="48D4BC9D" w14:textId="77777777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120" w:line="360" w:lineRule="auto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DA TAXA DE EXPEDIENTE</w:t>
      </w:r>
    </w:p>
    <w:p w14:paraId="2454A4A2" w14:textId="77777777" w:rsidR="007E37FC" w:rsidRPr="007E37FC" w:rsidRDefault="007E37FC" w:rsidP="007E37FC">
      <w:pPr>
        <w:tabs>
          <w:tab w:val="left" w:pos="0"/>
          <w:tab w:val="left" w:pos="567"/>
          <w:tab w:val="left" w:pos="709"/>
          <w:tab w:val="left" w:pos="1416"/>
          <w:tab w:val="left" w:pos="2124"/>
          <w:tab w:val="left" w:pos="2552"/>
          <w:tab w:val="left" w:pos="2832"/>
          <w:tab w:val="left" w:pos="3540"/>
          <w:tab w:val="left" w:pos="4248"/>
          <w:tab w:val="left" w:pos="4536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36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04"/>
        <w:gridCol w:w="1789"/>
      </w:tblGrid>
      <w:tr w:rsidR="007014BB" w:rsidRPr="007E37FC" w14:paraId="44B925AC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AD45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br w:type="page"/>
            </w:r>
            <w:r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TAXA DE EXPEDIENTE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8C6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EM R$</w:t>
            </w:r>
          </w:p>
        </w:tc>
      </w:tr>
      <w:tr w:rsidR="007014BB" w:rsidRPr="007E37FC" w14:paraId="72035921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06FD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1. Atestado, declaração, por unidade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0AB" w14:textId="4301A4DC" w:rsidR="007E37FC" w:rsidRPr="007E37FC" w:rsidRDefault="001717A9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R$ 41.25</w:t>
            </w:r>
          </w:p>
        </w:tc>
      </w:tr>
      <w:tr w:rsidR="007014BB" w:rsidRPr="007E37FC" w14:paraId="2D932B85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2E51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2. Autenticação de plantas ou documentos, por unidade ou folhas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9F7B" w14:textId="54821639" w:rsidR="007E37FC" w:rsidRPr="007E37FC" w:rsidRDefault="001717A9" w:rsidP="007E37FC">
            <w:pPr>
              <w:tabs>
                <w:tab w:val="left" w:pos="709"/>
              </w:tabs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R$ 41,25</w:t>
            </w:r>
          </w:p>
        </w:tc>
      </w:tr>
      <w:tr w:rsidR="007014BB" w:rsidRPr="007E37FC" w14:paraId="3F55BF95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4E49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3. Certidão, por unidade ou por folha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E623" w14:textId="184E82E7" w:rsidR="007E37FC" w:rsidRPr="007E37FC" w:rsidRDefault="001717A9" w:rsidP="007E37FC">
            <w:pPr>
              <w:tabs>
                <w:tab w:val="left" w:pos="709"/>
              </w:tabs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R$ 41,25</w:t>
            </w:r>
          </w:p>
        </w:tc>
      </w:tr>
      <w:tr w:rsidR="007014BB" w:rsidRPr="007E37FC" w14:paraId="78040C87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9311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4.Expedição de alvará, carta habite-se ou certificado, por unidade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825" w14:textId="03D86F81" w:rsidR="007E37FC" w:rsidRPr="007E37FC" w:rsidRDefault="001717A9" w:rsidP="007E37FC">
            <w:pPr>
              <w:tabs>
                <w:tab w:val="left" w:pos="709"/>
              </w:tabs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R$ 41,25</w:t>
            </w:r>
          </w:p>
        </w:tc>
      </w:tr>
      <w:tr w:rsidR="007014BB" w:rsidRPr="007E37FC" w14:paraId="09FE9BFB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961F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5. Expedição de 2ª via de alvará, carta habite-se ou certificado, por unidade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F80" w14:textId="277A66B5" w:rsidR="007E37FC" w:rsidRPr="007E37FC" w:rsidRDefault="001717A9" w:rsidP="007E37FC">
            <w:pPr>
              <w:tabs>
                <w:tab w:val="left" w:pos="709"/>
              </w:tabs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R$ 41,25</w:t>
            </w:r>
          </w:p>
        </w:tc>
      </w:tr>
      <w:tr w:rsidR="007014BB" w:rsidRPr="007E37FC" w14:paraId="269B52BC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B4C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6. Inscrições, exceto as no cadastro fiscal, por unidade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8398" w14:textId="731A93BC" w:rsidR="007E37FC" w:rsidRPr="007E37FC" w:rsidRDefault="001717A9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R$ 41,25</w:t>
            </w:r>
          </w:p>
        </w:tc>
      </w:tr>
      <w:tr w:rsidR="007014BB" w:rsidRPr="007E37FC" w14:paraId="47C3FDF8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B28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7. Fotocópias de plantas, além do custo da reprodução, por folha autenticada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C499" w14:textId="637C6648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R$ 1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8,65</w:t>
            </w:r>
          </w:p>
        </w:tc>
      </w:tr>
      <w:tr w:rsidR="007014BB" w:rsidRPr="007E37FC" w14:paraId="13942B9B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EB82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8. Recursos ao Prefeito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C0F4" w14:textId="04038928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41,25</w:t>
            </w:r>
          </w:p>
        </w:tc>
      </w:tr>
      <w:tr w:rsidR="007014BB" w:rsidRPr="007E37FC" w14:paraId="721BDB0B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A06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9. Requerimento, por unidade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EACF" w14:textId="308E60A4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R$ 1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8,65</w:t>
            </w:r>
          </w:p>
        </w:tc>
      </w:tr>
      <w:tr w:rsidR="007014BB" w:rsidRPr="007E37FC" w14:paraId="43F32051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18A7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10. Fotocópia e geral, por unidade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88A0" w14:textId="2C2928AB" w:rsidR="007E37FC" w:rsidRPr="007E37FC" w:rsidRDefault="001717A9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R$ 1,00</w:t>
            </w:r>
          </w:p>
        </w:tc>
      </w:tr>
      <w:tr w:rsidR="007014BB" w:rsidRPr="007E37FC" w14:paraId="705BC49A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941F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11. Expediente por emissão de parcela carne anual (por parcela), 2ª via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5B27" w14:textId="13593ECB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1,00</w:t>
            </w:r>
          </w:p>
        </w:tc>
      </w:tr>
      <w:tr w:rsidR="007014BB" w:rsidRPr="007E37FC" w14:paraId="01BC5A1E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532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12. Digitalização (por folha)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C5A" w14:textId="39700801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1717A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1,00</w:t>
            </w:r>
          </w:p>
        </w:tc>
      </w:tr>
    </w:tbl>
    <w:p w14:paraId="31D9E4D4" w14:textId="77777777" w:rsidR="007E37FC" w:rsidRPr="007E37FC" w:rsidRDefault="007E37FC" w:rsidP="007E37FC">
      <w:pPr>
        <w:tabs>
          <w:tab w:val="left" w:pos="709"/>
        </w:tabs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F2C5EC6" w14:textId="77777777" w:rsidR="007E37FC" w:rsidRPr="007E37FC" w:rsidRDefault="007E37FC" w:rsidP="007E37FC">
      <w:pPr>
        <w:tabs>
          <w:tab w:val="left" w:pos="709"/>
        </w:tabs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hi-IN" w:bidi="hi-IN"/>
        </w:rPr>
        <w:br w:type="page"/>
      </w:r>
    </w:p>
    <w:p w14:paraId="343C81E3" w14:textId="297F03EF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120" w:line="360" w:lineRule="auto"/>
        <w:ind w:left="576" w:hanging="576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ANEXO III (EXERCÍCIO 20</w:t>
      </w:r>
      <w:r w:rsidR="00361141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 w:rsidR="00B56439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3</w:t>
      </w: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)</w:t>
      </w:r>
    </w:p>
    <w:p w14:paraId="104F9E89" w14:textId="77777777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120" w:line="360" w:lineRule="auto"/>
        <w:ind w:left="576" w:hanging="576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DA TAXA DE LIXO</w:t>
      </w:r>
    </w:p>
    <w:p w14:paraId="5981A2AB" w14:textId="77777777" w:rsidR="007E37FC" w:rsidRPr="007E37FC" w:rsidRDefault="007E37FC" w:rsidP="007E37FC">
      <w:pPr>
        <w:tabs>
          <w:tab w:val="left" w:pos="0"/>
          <w:tab w:val="left" w:pos="567"/>
          <w:tab w:val="left" w:pos="709"/>
          <w:tab w:val="left" w:pos="1416"/>
          <w:tab w:val="left" w:pos="2124"/>
          <w:tab w:val="left" w:pos="2552"/>
          <w:tab w:val="left" w:pos="2832"/>
          <w:tab w:val="left" w:pos="3540"/>
          <w:tab w:val="left" w:pos="4248"/>
          <w:tab w:val="left" w:pos="4536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36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96"/>
        <w:gridCol w:w="1797"/>
      </w:tblGrid>
      <w:tr w:rsidR="007E37FC" w:rsidRPr="007E37FC" w14:paraId="08E28644" w14:textId="77777777" w:rsidTr="00DA641C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5D1A" w14:textId="77777777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center"/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Abrange apenas os imóveis localizados em logradouros efetivamente atendidos pelo serviço de recolhimento de lixo domiciliar por ano:</w:t>
            </w:r>
          </w:p>
        </w:tc>
      </w:tr>
      <w:tr w:rsidR="007E37FC" w:rsidRPr="007E37FC" w14:paraId="643177B3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DAE" w14:textId="77777777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Residencial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825" w14:textId="23588851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R$ 1</w:t>
            </w:r>
            <w:r w:rsidR="001717A9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47,02</w:t>
            </w:r>
          </w:p>
        </w:tc>
      </w:tr>
      <w:tr w:rsidR="007E37FC" w:rsidRPr="007E37FC" w14:paraId="1E03039D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FA13" w14:textId="77777777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Comercial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81E5" w14:textId="387C4EBC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R$ 1</w:t>
            </w:r>
            <w:r w:rsidR="001717A9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72,15</w:t>
            </w:r>
          </w:p>
        </w:tc>
      </w:tr>
      <w:tr w:rsidR="007E37FC" w:rsidRPr="007E37FC" w14:paraId="068427F2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5435" w14:textId="77777777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Industrial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5B9B" w14:textId="62BE88DB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R$ 1</w:t>
            </w:r>
            <w:r w:rsidR="001717A9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72,15</w:t>
            </w:r>
          </w:p>
        </w:tc>
      </w:tr>
      <w:tr w:rsidR="007E37FC" w:rsidRPr="007E37FC" w14:paraId="459DA852" w14:textId="77777777" w:rsidTr="00DA641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3234" w14:textId="77777777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Dos prédios de ocupação mista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CB7" w14:textId="707FAEE6" w:rsidR="007E37FC" w:rsidRPr="007E37FC" w:rsidRDefault="007E37FC" w:rsidP="007E37FC">
            <w:pPr>
              <w:tabs>
                <w:tab w:val="left" w:pos="0"/>
                <w:tab w:val="left" w:pos="567"/>
                <w:tab w:val="left" w:pos="709"/>
                <w:tab w:val="left" w:pos="1416"/>
                <w:tab w:val="left" w:pos="2124"/>
                <w:tab w:val="left" w:pos="2552"/>
                <w:tab w:val="left" w:pos="2832"/>
                <w:tab w:val="left" w:pos="3540"/>
                <w:tab w:val="left" w:pos="4248"/>
                <w:tab w:val="left" w:pos="4536"/>
                <w:tab w:val="left" w:pos="4956"/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120" w:line="360" w:lineRule="auto"/>
              <w:contextualSpacing/>
              <w:jc w:val="both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R$ 1</w:t>
            </w:r>
            <w:r w:rsidR="001717A9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72,15</w:t>
            </w:r>
          </w:p>
        </w:tc>
      </w:tr>
    </w:tbl>
    <w:p w14:paraId="4C4F2256" w14:textId="77777777" w:rsidR="007E37FC" w:rsidRPr="007E37FC" w:rsidRDefault="007E37FC" w:rsidP="007E37FC">
      <w:pPr>
        <w:tabs>
          <w:tab w:val="left" w:pos="0"/>
          <w:tab w:val="left" w:pos="567"/>
          <w:tab w:val="left" w:pos="709"/>
          <w:tab w:val="left" w:pos="1416"/>
          <w:tab w:val="left" w:pos="2124"/>
          <w:tab w:val="left" w:pos="2552"/>
          <w:tab w:val="left" w:pos="2832"/>
          <w:tab w:val="left" w:pos="3540"/>
          <w:tab w:val="left" w:pos="4248"/>
          <w:tab w:val="left" w:pos="4536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360" w:lineRule="auto"/>
        <w:contextualSpacing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12E52133" w14:textId="77777777" w:rsidR="007E37FC" w:rsidRPr="007E37FC" w:rsidRDefault="007E37FC" w:rsidP="007E37FC">
      <w:pPr>
        <w:spacing w:after="120" w:line="240" w:lineRule="auto"/>
        <w:jc w:val="both"/>
        <w:rPr>
          <w:rFonts w:ascii="Arial" w:eastAsia="SimSun" w:hAnsi="Arial" w:cs="Arial"/>
          <w:i/>
          <w:iCs/>
          <w:color w:val="000000"/>
          <w:kern w:val="1"/>
          <w:szCs w:val="24"/>
          <w:lang w:eastAsia="hi-IN" w:bidi="hi-IN"/>
        </w:rPr>
      </w:pPr>
      <w:r w:rsidRPr="007E37FC">
        <w:rPr>
          <w:rFonts w:ascii="Arial" w:eastAsia="SimSun" w:hAnsi="Arial" w:cs="Arial"/>
          <w:i/>
          <w:iCs/>
          <w:color w:val="000000"/>
          <w:kern w:val="1"/>
          <w:szCs w:val="24"/>
          <w:lang w:eastAsia="hi-IN" w:bidi="hi-IN"/>
        </w:rPr>
        <w:br w:type="page"/>
      </w:r>
    </w:p>
    <w:p w14:paraId="7B3760D7" w14:textId="77777777" w:rsidR="007E37FC" w:rsidRPr="007E37FC" w:rsidRDefault="007E37FC" w:rsidP="007E37FC">
      <w:pPr>
        <w:spacing w:after="120" w:line="240" w:lineRule="auto"/>
        <w:jc w:val="both"/>
        <w:rPr>
          <w:rFonts w:ascii="Arial" w:eastAsia="SimSun" w:hAnsi="Arial" w:cs="Arial"/>
          <w:i/>
          <w:iCs/>
          <w:color w:val="000000"/>
          <w:kern w:val="1"/>
          <w:szCs w:val="24"/>
          <w:lang w:eastAsia="hi-IN" w:bidi="hi-IN"/>
        </w:rPr>
      </w:pPr>
    </w:p>
    <w:p w14:paraId="168B049B" w14:textId="6F776C6D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576" w:hanging="576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ANEXO IV (EXERCÍCIO 20</w:t>
      </w:r>
      <w:r w:rsidR="00361141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 w:rsidR="001717A9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3</w:t>
      </w: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)</w:t>
      </w:r>
    </w:p>
    <w:p w14:paraId="6E3C6262" w14:textId="77777777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576" w:hanging="576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DA TAXA DE LICENÇA DE LOCALIZAÇÃO DE ESTABELECIMENTO </w:t>
      </w:r>
    </w:p>
    <w:p w14:paraId="1D972CA9" w14:textId="1A6C50C9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0" w:line="360" w:lineRule="auto"/>
        <w:ind w:left="576" w:hanging="576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E DE ATIVIDADE AMBULANTE </w:t>
      </w:r>
    </w:p>
    <w:p w14:paraId="4B9907F7" w14:textId="77777777" w:rsidR="007E37FC" w:rsidRPr="007E37FC" w:rsidRDefault="007E37FC" w:rsidP="007E37FC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1"/>
        <w:gridCol w:w="1532"/>
      </w:tblGrid>
      <w:tr w:rsidR="007014BB" w:rsidRPr="007E37FC" w14:paraId="0C7ACFBF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DE4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TAXA DE LICENÇA DE LOCALIZAÇÃO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9187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jc w:val="center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EM R$</w:t>
            </w:r>
          </w:p>
        </w:tc>
      </w:tr>
      <w:tr w:rsidR="007E37FC" w:rsidRPr="007E37FC" w14:paraId="05DB2718" w14:textId="77777777" w:rsidTr="00DA641C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94D9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jc w:val="center"/>
              <w:rPr>
                <w:rFonts w:ascii="Arial" w:eastAsia="SimSu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De estabelecimento com localização fixa, de qualquer natureza, por ano</w:t>
            </w:r>
          </w:p>
        </w:tc>
      </w:tr>
      <w:tr w:rsidR="007E37FC" w:rsidRPr="007E37FC" w14:paraId="5C0A2978" w14:textId="77777777" w:rsidTr="00DA641C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A87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jc w:val="center"/>
              <w:rPr>
                <w:rFonts w:ascii="Arial" w:eastAsia="SimSu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PRESTAÇÃO DE SERVIÇOS:</w:t>
            </w:r>
          </w:p>
        </w:tc>
      </w:tr>
      <w:tr w:rsidR="007014BB" w:rsidRPr="007E37FC" w14:paraId="232AC9B9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C4ED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a) Prestação de serviços por pessoa física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73E3" w14:textId="127E3C65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   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63,93</w:t>
            </w:r>
          </w:p>
        </w:tc>
      </w:tr>
      <w:tr w:rsidR="007014BB" w:rsidRPr="007E37FC" w14:paraId="0151A8AC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7428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b) Prestação de serviços por empresário ou pessoa jurídica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F3FB" w14:textId="140C1E63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   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95,49</w:t>
            </w:r>
          </w:p>
        </w:tc>
      </w:tr>
      <w:tr w:rsidR="007E37FC" w:rsidRPr="007E37FC" w14:paraId="58634ABF" w14:textId="77777777" w:rsidTr="00DA641C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82B6" w14:textId="77777777" w:rsidR="007E37FC" w:rsidRPr="007E37FC" w:rsidRDefault="007E37FC" w:rsidP="007E37FC">
            <w:pPr>
              <w:tabs>
                <w:tab w:val="left" w:pos="709"/>
              </w:tabs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COMÉRCIO DEVIDAMENTE INSCRITO:</w:t>
            </w:r>
          </w:p>
        </w:tc>
      </w:tr>
      <w:tr w:rsidR="007014BB" w:rsidRPr="007E37FC" w14:paraId="510ABA86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36D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a) Grande Porte: empresas com faturamento acima de R$ 3.600.000,01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539F" w14:textId="1DECDEE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R$ 1.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366,64</w:t>
            </w:r>
          </w:p>
        </w:tc>
      </w:tr>
      <w:tr w:rsidR="007014BB" w:rsidRPr="007E37FC" w14:paraId="58ACAC0B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96A0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b) Médio Porte:</w:t>
            </w: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empresas com faturamento de R$ 360.000,00 até R$ 3.600.000,00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39D7" w14:textId="062F2175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 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683,38</w:t>
            </w:r>
          </w:p>
        </w:tc>
      </w:tr>
      <w:tr w:rsidR="007014BB" w:rsidRPr="007E37FC" w14:paraId="3E6BB5AF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1203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c) Pequeno Porte: empresas com faturamento até R$ 360.000,00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EC23" w14:textId="3676308E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341,62</w:t>
            </w:r>
          </w:p>
        </w:tc>
      </w:tr>
      <w:tr w:rsidR="007E37FC" w:rsidRPr="007E37FC" w14:paraId="570ADB69" w14:textId="77777777" w:rsidTr="00DA641C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28A" w14:textId="77777777" w:rsidR="007E37FC" w:rsidRPr="007E37FC" w:rsidRDefault="007E37FC" w:rsidP="007E37FC">
            <w:pPr>
              <w:tabs>
                <w:tab w:val="left" w:pos="709"/>
              </w:tabs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INDÚSTRIA DEVIDAMENTE INSCRITA</w:t>
            </w:r>
          </w:p>
        </w:tc>
      </w:tr>
      <w:tr w:rsidR="007014BB" w:rsidRPr="007E37FC" w14:paraId="59385703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3ED5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a) Grande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5C99" w14:textId="5BE6F14B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R$ 1.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366,64</w:t>
            </w:r>
          </w:p>
        </w:tc>
      </w:tr>
      <w:tr w:rsidR="007014BB" w:rsidRPr="007E37FC" w14:paraId="699C40CD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AA0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b) Médio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E279" w14:textId="00774F44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 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683,38</w:t>
            </w:r>
          </w:p>
        </w:tc>
      </w:tr>
      <w:tr w:rsidR="007014BB" w:rsidRPr="007E37FC" w14:paraId="31C746DD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FAA0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c) Pequeno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9327" w14:textId="3E9DF5F8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 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341,62</w:t>
            </w:r>
          </w:p>
        </w:tc>
      </w:tr>
      <w:tr w:rsidR="007014BB" w:rsidRPr="007E37FC" w14:paraId="5FF66E9F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6453" w14:textId="77777777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Atividades não compreendidas nos itens anteriores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E67" w14:textId="01AE860E" w:rsidR="007E37FC" w:rsidRPr="007E37FC" w:rsidRDefault="007E37FC" w:rsidP="007E37FC">
            <w:pPr>
              <w:tabs>
                <w:tab w:val="left" w:pos="709"/>
              </w:tabs>
              <w:jc w:val="both"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 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341,62</w:t>
            </w:r>
          </w:p>
        </w:tc>
      </w:tr>
      <w:tr w:rsidR="007E37FC" w:rsidRPr="007E37FC" w14:paraId="45805DF8" w14:textId="77777777" w:rsidTr="00DA641C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B55D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DE ATIVIDADE AMBULANTE EM CARÁTER </w:t>
            </w:r>
            <w:r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EVENTUAL OU TRANSITÓRIO:</w:t>
            </w:r>
          </w:p>
        </w:tc>
      </w:tr>
      <w:tr w:rsidR="007E37FC" w:rsidRPr="007E37FC" w14:paraId="1F8AFDAA" w14:textId="77777777" w:rsidTr="00DA641C">
        <w:trPr>
          <w:trHeight w:val="579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BADF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jc w:val="center"/>
              <w:rPr>
                <w:rFonts w:ascii="Arial" w:eastAsia="SimSun" w:hAnsi="Arial" w:cs="Mangal"/>
                <w:b/>
                <w:i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Mang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QUANDO A TRANSITORIEDADE OU EVENTUALIDADE NÃO FOR SUPERIOR A 10 (DEZ) DIAS, POR DIA:</w:t>
            </w:r>
          </w:p>
        </w:tc>
      </w:tr>
      <w:tr w:rsidR="007014BB" w:rsidRPr="007E37FC" w14:paraId="65D606E4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37E1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a) Sem veículo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7367" w14:textId="117DFFB9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  1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91,41</w:t>
            </w:r>
          </w:p>
        </w:tc>
      </w:tr>
      <w:tr w:rsidR="007014BB" w:rsidRPr="007E37FC" w14:paraId="7231F38A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35D0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b) Com veículo de tração manual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565C" w14:textId="7A568685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  2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55,27</w:t>
            </w:r>
          </w:p>
        </w:tc>
      </w:tr>
      <w:tr w:rsidR="007014BB" w:rsidRPr="007E37FC" w14:paraId="7C1E2B1F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F976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c) Com veículo de tração animal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EF3" w14:textId="417F351E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  2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55,27</w:t>
            </w:r>
          </w:p>
        </w:tc>
      </w:tr>
      <w:tr w:rsidR="007014BB" w:rsidRPr="007E37FC" w14:paraId="0AAB553B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50AE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d) Com veículo de tração a motor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E5F8" w14:textId="63BEADE5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  3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82,83</w:t>
            </w:r>
          </w:p>
        </w:tc>
      </w:tr>
      <w:tr w:rsidR="007014BB" w:rsidRPr="007E37FC" w14:paraId="2F5803A9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6EC1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e) Em tendas, estandes e similares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D666" w14:textId="2566140E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1717A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510,37</w:t>
            </w:r>
          </w:p>
        </w:tc>
      </w:tr>
      <w:tr w:rsidR="007E37FC" w:rsidRPr="007E37FC" w14:paraId="6BEE500B" w14:textId="77777777" w:rsidTr="00DA641C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46EE" w14:textId="77777777" w:rsidR="007E37FC" w:rsidRPr="007E37FC" w:rsidRDefault="007E37FC" w:rsidP="007E37FC">
            <w:pPr>
              <w:tabs>
                <w:tab w:val="left" w:pos="709"/>
              </w:tabs>
              <w:jc w:val="center"/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QUANDO A TRANSITORIEDADE OU EVENTUALIDADE FOR </w:t>
            </w:r>
          </w:p>
          <w:p w14:paraId="065AFED1" w14:textId="77777777" w:rsidR="007E37FC" w:rsidRPr="007E37FC" w:rsidRDefault="007E37FC" w:rsidP="007E37FC">
            <w:pPr>
              <w:tabs>
                <w:tab w:val="left" w:pos="709"/>
              </w:tabs>
              <w:jc w:val="center"/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SUPERIOR A 10 DIAS, POR MÊS OU FRAÇÃO:</w:t>
            </w:r>
          </w:p>
        </w:tc>
      </w:tr>
      <w:tr w:rsidR="007014BB" w:rsidRPr="007E37FC" w14:paraId="631D992E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B813" w14:textId="77777777" w:rsidR="007E37FC" w:rsidRPr="007E37FC" w:rsidRDefault="007E37FC" w:rsidP="007E37FC">
            <w:pPr>
              <w:numPr>
                <w:ilvl w:val="0"/>
                <w:numId w:val="4"/>
              </w:numPr>
              <w:tabs>
                <w:tab w:val="left" w:pos="709"/>
              </w:tabs>
              <w:suppressAutoHyphens/>
              <w:ind w:left="313" w:hanging="284"/>
              <w:contextualSpacing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Sem veículo </w:t>
            </w: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70F6" w14:textId="741D9E5E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B5643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637,96</w:t>
            </w:r>
          </w:p>
        </w:tc>
      </w:tr>
      <w:tr w:rsidR="007014BB" w:rsidRPr="007E37FC" w14:paraId="3F7272AA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77D2" w14:textId="77777777" w:rsidR="007E37FC" w:rsidRPr="007E37FC" w:rsidRDefault="007E37FC" w:rsidP="007E37FC">
            <w:pPr>
              <w:numPr>
                <w:ilvl w:val="0"/>
                <w:numId w:val="4"/>
              </w:numPr>
              <w:tabs>
                <w:tab w:val="left" w:pos="709"/>
              </w:tabs>
              <w:suppressAutoHyphens/>
              <w:ind w:left="313" w:hanging="284"/>
              <w:contextualSpacing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Com veículo de tração manual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5B4D" w14:textId="6384015F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B5643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637,96</w:t>
            </w:r>
          </w:p>
        </w:tc>
      </w:tr>
      <w:tr w:rsidR="007014BB" w:rsidRPr="007E37FC" w14:paraId="4008A287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2F6" w14:textId="77777777" w:rsidR="007E37FC" w:rsidRPr="007E37FC" w:rsidRDefault="007E37FC" w:rsidP="007E37FC">
            <w:pPr>
              <w:numPr>
                <w:ilvl w:val="0"/>
                <w:numId w:val="4"/>
              </w:numPr>
              <w:tabs>
                <w:tab w:val="left" w:pos="709"/>
              </w:tabs>
              <w:suppressAutoHyphens/>
              <w:ind w:left="313" w:hanging="284"/>
              <w:contextualSpacing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Com veículo de tração animal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A9F" w14:textId="4FD93264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B5643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637,96</w:t>
            </w:r>
          </w:p>
        </w:tc>
      </w:tr>
      <w:tr w:rsidR="007014BB" w:rsidRPr="007E37FC" w14:paraId="104DBAF0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FACC" w14:textId="77777777" w:rsidR="007E37FC" w:rsidRPr="007E37FC" w:rsidRDefault="007E37FC" w:rsidP="007E37FC">
            <w:pPr>
              <w:numPr>
                <w:ilvl w:val="0"/>
                <w:numId w:val="4"/>
              </w:numPr>
              <w:tabs>
                <w:tab w:val="left" w:pos="709"/>
              </w:tabs>
              <w:suppressAutoHyphens/>
              <w:ind w:left="313" w:hanging="284"/>
              <w:contextualSpacing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Com veículo de tração motor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3135" w14:textId="68140AA9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B5643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1.148,33</w:t>
            </w:r>
          </w:p>
        </w:tc>
      </w:tr>
      <w:tr w:rsidR="007014BB" w:rsidRPr="007E37FC" w14:paraId="3FE9A25B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4642" w14:textId="77777777" w:rsidR="007E37FC" w:rsidRPr="007E37FC" w:rsidRDefault="007E37FC" w:rsidP="007E37FC">
            <w:pPr>
              <w:numPr>
                <w:ilvl w:val="0"/>
                <w:numId w:val="4"/>
              </w:numPr>
              <w:tabs>
                <w:tab w:val="left" w:pos="709"/>
              </w:tabs>
              <w:suppressAutoHyphens/>
              <w:ind w:left="313" w:hanging="284"/>
              <w:contextualSpacing/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Em tendas, estandes e similares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06E1" w14:textId="1D696F55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R$ 1.</w:t>
            </w:r>
            <w:r w:rsidR="00B56439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148,33</w:t>
            </w:r>
          </w:p>
        </w:tc>
      </w:tr>
    </w:tbl>
    <w:p w14:paraId="010654E1" w14:textId="77777777" w:rsidR="007E37FC" w:rsidRPr="007E37FC" w:rsidRDefault="007E37FC" w:rsidP="007E37FC">
      <w:pPr>
        <w:tabs>
          <w:tab w:val="left" w:pos="709"/>
        </w:tabs>
        <w:suppressAutoHyphens/>
        <w:spacing w:after="0" w:line="240" w:lineRule="auto"/>
        <w:rPr>
          <w:rFonts w:ascii="Arial" w:eastAsia="SimSun" w:hAnsi="Arial" w:cs="Mangal"/>
          <w:color w:val="00000A"/>
          <w:kern w:val="1"/>
          <w:szCs w:val="24"/>
          <w:lang w:eastAsia="hi-IN" w:bidi="hi-IN"/>
        </w:rPr>
      </w:pPr>
    </w:p>
    <w:p w14:paraId="6AF2EAB7" w14:textId="77777777" w:rsidR="007E37FC" w:rsidRPr="007E37FC" w:rsidRDefault="007E37FC" w:rsidP="007E37FC">
      <w:pPr>
        <w:tabs>
          <w:tab w:val="left" w:pos="709"/>
        </w:tabs>
        <w:spacing w:after="0" w:line="240" w:lineRule="auto"/>
        <w:rPr>
          <w:rFonts w:ascii="Arial" w:eastAsia="SimSun" w:hAnsi="Arial" w:cs="Arial"/>
          <w:b/>
          <w:bCs/>
          <w:iCs/>
          <w:color w:val="00000A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i/>
          <w:color w:val="00000A"/>
          <w:kern w:val="1"/>
          <w:sz w:val="24"/>
          <w:szCs w:val="24"/>
          <w:lang w:eastAsia="hi-IN" w:bidi="hi-IN"/>
        </w:rPr>
        <w:br w:type="page"/>
      </w:r>
    </w:p>
    <w:p w14:paraId="287B0EAE" w14:textId="7668E67C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Arial" w:eastAsia="SimSun" w:hAnsi="Arial" w:cs="Arial"/>
          <w:b/>
          <w:bCs/>
          <w:iCs/>
          <w:color w:val="00000A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iCs/>
          <w:color w:val="00000A"/>
          <w:kern w:val="1"/>
          <w:sz w:val="24"/>
          <w:szCs w:val="24"/>
          <w:lang w:eastAsia="hi-IN" w:bidi="hi-IN"/>
        </w:rPr>
        <w:lastRenderedPageBreak/>
        <w:t>ANEXO V (EXERCÍCIO 20</w:t>
      </w:r>
      <w:r w:rsidR="008C7EC2">
        <w:rPr>
          <w:rFonts w:ascii="Arial" w:eastAsia="SimSun" w:hAnsi="Arial" w:cs="Arial"/>
          <w:b/>
          <w:bCs/>
          <w:iCs/>
          <w:color w:val="00000A"/>
          <w:kern w:val="1"/>
          <w:sz w:val="24"/>
          <w:szCs w:val="24"/>
          <w:lang w:eastAsia="hi-IN" w:bidi="hi-IN"/>
        </w:rPr>
        <w:t>2</w:t>
      </w:r>
      <w:r w:rsidR="00B56439">
        <w:rPr>
          <w:rFonts w:ascii="Arial" w:eastAsia="SimSun" w:hAnsi="Arial" w:cs="Arial"/>
          <w:b/>
          <w:bCs/>
          <w:iCs/>
          <w:color w:val="00000A"/>
          <w:kern w:val="1"/>
          <w:sz w:val="24"/>
          <w:szCs w:val="24"/>
          <w:lang w:eastAsia="hi-IN" w:bidi="hi-IN"/>
        </w:rPr>
        <w:t>3</w:t>
      </w:r>
      <w:r w:rsidRPr="007E37FC">
        <w:rPr>
          <w:rFonts w:ascii="Arial" w:eastAsia="SimSun" w:hAnsi="Arial" w:cs="Arial"/>
          <w:b/>
          <w:bCs/>
          <w:iCs/>
          <w:color w:val="00000A"/>
          <w:kern w:val="1"/>
          <w:sz w:val="24"/>
          <w:szCs w:val="24"/>
          <w:lang w:eastAsia="hi-IN" w:bidi="hi-IN"/>
        </w:rPr>
        <w:t>)</w:t>
      </w:r>
    </w:p>
    <w:p w14:paraId="13EEFDE2" w14:textId="77777777" w:rsidR="007E37FC" w:rsidRPr="007E37FC" w:rsidRDefault="007E37FC" w:rsidP="007E37FC">
      <w:pPr>
        <w:keepNext/>
        <w:numPr>
          <w:ilvl w:val="1"/>
          <w:numId w:val="6"/>
        </w:numPr>
        <w:tabs>
          <w:tab w:val="num" w:pos="0"/>
          <w:tab w:val="left" w:pos="709"/>
        </w:tabs>
        <w:suppressAutoHyphens/>
        <w:spacing w:after="120" w:line="360" w:lineRule="auto"/>
        <w:ind w:left="576" w:hanging="576"/>
        <w:contextualSpacing/>
        <w:jc w:val="center"/>
        <w:outlineLvl w:val="1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7E37F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DA TAXA DE FISCALIZAÇÃO E VISTORIA DE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0"/>
        <w:gridCol w:w="1523"/>
      </w:tblGrid>
      <w:tr w:rsidR="007E37FC" w:rsidRPr="007E37FC" w14:paraId="407700A0" w14:textId="77777777" w:rsidTr="00DA641C">
        <w:tc>
          <w:tcPr>
            <w:tcW w:w="8777" w:type="dxa"/>
            <w:gridSpan w:val="2"/>
          </w:tcPr>
          <w:p w14:paraId="528E8451" w14:textId="77777777" w:rsidR="007E37FC" w:rsidRPr="007E37FC" w:rsidRDefault="007E37FC" w:rsidP="007E37FC">
            <w:pPr>
              <w:tabs>
                <w:tab w:val="left" w:pos="709"/>
              </w:tabs>
              <w:suppressAutoHyphens/>
              <w:spacing w:after="120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I -  </w:t>
            </w:r>
            <w:r w:rsidRPr="007E37FC">
              <w:rPr>
                <w:rFonts w:ascii="Arial" w:eastAsia="SimSu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Do estabelecimento com localização fixa, de qualquer natureza</w:t>
            </w: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566245" w:rsidRPr="007E37FC" w14:paraId="34254B7F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D4DD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a) </w:t>
            </w:r>
            <w:r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Prestação de serviços por pessoa física</w:t>
            </w: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FAD9" w14:textId="3F14254B" w:rsidR="007E37FC" w:rsidRPr="007E37FC" w:rsidRDefault="00B56439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R$ 95,49</w:t>
            </w:r>
          </w:p>
        </w:tc>
      </w:tr>
      <w:tr w:rsidR="007E37FC" w:rsidRPr="007E37FC" w14:paraId="1EC2D4C8" w14:textId="77777777" w:rsidTr="00DA641C">
        <w:tc>
          <w:tcPr>
            <w:tcW w:w="8777" w:type="dxa"/>
            <w:gridSpan w:val="2"/>
          </w:tcPr>
          <w:p w14:paraId="15CE19DC" w14:textId="0836FBD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b) </w:t>
            </w:r>
            <w:r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Prestação de serviços por empresário ou </w:t>
            </w:r>
            <w:r w:rsidR="00B56439"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pessoa jurídica</w:t>
            </w:r>
            <w:r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</w:tr>
      <w:tr w:rsidR="00566245" w:rsidRPr="007E37FC" w14:paraId="7371E4BE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B78D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1. grande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6D38" w14:textId="73CDFA6E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6C1E3E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82,01</w:t>
            </w:r>
          </w:p>
        </w:tc>
      </w:tr>
      <w:tr w:rsidR="00566245" w:rsidRPr="007E37FC" w14:paraId="6C37BC29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4056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2. médio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120F" w14:textId="3EAB7832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6C1E3E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1</w:t>
            </w:r>
            <w:r w:rsidR="00E425EE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91,00</w:t>
            </w:r>
          </w:p>
        </w:tc>
      </w:tr>
      <w:tr w:rsidR="00566245" w:rsidRPr="007E37FC" w14:paraId="2E148920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74B2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3. pequeno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979F" w14:textId="2B2491DC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95,49</w:t>
            </w:r>
          </w:p>
        </w:tc>
      </w:tr>
      <w:tr w:rsidR="007E37FC" w:rsidRPr="007E37FC" w14:paraId="1DA06506" w14:textId="77777777" w:rsidTr="00DA641C">
        <w:tc>
          <w:tcPr>
            <w:tcW w:w="8777" w:type="dxa"/>
            <w:gridSpan w:val="2"/>
          </w:tcPr>
          <w:p w14:paraId="64DD6CB6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c) </w:t>
            </w:r>
            <w:r w:rsidRPr="007E37FC"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Comércio*</w:t>
            </w:r>
          </w:p>
        </w:tc>
      </w:tr>
      <w:tr w:rsidR="00566245" w:rsidRPr="007E37FC" w14:paraId="082757EC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6807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1. grande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AE03" w14:textId="55139676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6C1E3E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82,01</w:t>
            </w:r>
          </w:p>
        </w:tc>
      </w:tr>
      <w:tr w:rsidR="00566245" w:rsidRPr="007E37FC" w14:paraId="0C04220D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C05D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2. médio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AE00" w14:textId="2DAE601E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R$ 1</w:t>
            </w:r>
            <w:r w:rsidR="00E425EE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91,00</w:t>
            </w:r>
          </w:p>
        </w:tc>
      </w:tr>
      <w:tr w:rsidR="00566245" w:rsidRPr="007E37FC" w14:paraId="5ED377DA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FD81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3. pequeno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ADA" w14:textId="440C4E59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95,49</w:t>
            </w:r>
          </w:p>
        </w:tc>
      </w:tr>
      <w:tr w:rsidR="007E37FC" w:rsidRPr="007E37FC" w14:paraId="1A3893ED" w14:textId="77777777" w:rsidTr="00DA641C">
        <w:tc>
          <w:tcPr>
            <w:tcW w:w="8777" w:type="dxa"/>
            <w:gridSpan w:val="2"/>
          </w:tcPr>
          <w:p w14:paraId="71A9CD5E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d)</w:t>
            </w:r>
            <w:r w:rsidRPr="007E37FC"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Indústria*</w:t>
            </w:r>
          </w:p>
        </w:tc>
      </w:tr>
      <w:tr w:rsidR="00566245" w:rsidRPr="007E37FC" w14:paraId="31A374BA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997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1. grande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C7DF" w14:textId="095575EC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6C1E3E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82,01</w:t>
            </w:r>
          </w:p>
        </w:tc>
      </w:tr>
      <w:tr w:rsidR="00566245" w:rsidRPr="007E37FC" w14:paraId="3585F175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DEAE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2. médio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B49E" w14:textId="4BB655AC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R$ 1</w:t>
            </w:r>
            <w:r w:rsidR="00E425EE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91,00</w:t>
            </w:r>
          </w:p>
        </w:tc>
      </w:tr>
      <w:tr w:rsidR="00566245" w:rsidRPr="007E37FC" w14:paraId="52977C9F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EA18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3. pequeno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9DB2" w14:textId="5542EB03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95,49</w:t>
            </w:r>
          </w:p>
        </w:tc>
      </w:tr>
      <w:tr w:rsidR="007E37FC" w:rsidRPr="007E37FC" w14:paraId="1CB539B7" w14:textId="77777777" w:rsidTr="00DA641C">
        <w:tc>
          <w:tcPr>
            <w:tcW w:w="8777" w:type="dxa"/>
            <w:gridSpan w:val="2"/>
          </w:tcPr>
          <w:p w14:paraId="1894BA21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e) </w:t>
            </w:r>
            <w:r w:rsidRPr="007E37FC">
              <w:rPr>
                <w:rFonts w:ascii="Arial" w:eastAsia="SimSun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Taxa de vistoria veicular</w:t>
            </w:r>
          </w:p>
        </w:tc>
      </w:tr>
      <w:tr w:rsidR="00566245" w:rsidRPr="007E37FC" w14:paraId="2712AF16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DE05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1. grande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5D07" w14:textId="16FD53A2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382,01</w:t>
            </w:r>
          </w:p>
        </w:tc>
      </w:tr>
      <w:tr w:rsidR="00566245" w:rsidRPr="007E37FC" w14:paraId="4B23F7B4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94C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2. médio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F341" w14:textId="792CCA02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R$ 1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91,00</w:t>
            </w:r>
          </w:p>
        </w:tc>
      </w:tr>
      <w:tr w:rsidR="00566245" w:rsidRPr="007E37FC" w14:paraId="74BCC832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8E3B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3. pequeno porte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F1B" w14:textId="54040D59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</w:t>
            </w:r>
            <w:r w:rsidR="006C1E3E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95,49</w:t>
            </w:r>
          </w:p>
        </w:tc>
      </w:tr>
      <w:tr w:rsidR="00566245" w:rsidRPr="007E37FC" w14:paraId="2FA6F5A1" w14:textId="77777777" w:rsidTr="00DA641C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1AC2" w14:textId="77777777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f) </w:t>
            </w:r>
            <w:r w:rsidRPr="007E37FC">
              <w:rPr>
                <w:rFonts w:ascii="Arial" w:eastAsia="SimSun" w:hAnsi="Arial" w:cs="Arial"/>
                <w:b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Atividades não compreendidas nos itens anteriores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29DE" w14:textId="7E922DBF" w:rsidR="007E37FC" w:rsidRPr="007E37FC" w:rsidRDefault="007E37FC" w:rsidP="007E37FC">
            <w:pPr>
              <w:tabs>
                <w:tab w:val="left" w:pos="709"/>
              </w:tabs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E37FC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 xml:space="preserve">R$   </w:t>
            </w:r>
            <w:r w:rsidR="00B56439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95,49</w:t>
            </w:r>
          </w:p>
        </w:tc>
      </w:tr>
    </w:tbl>
    <w:p w14:paraId="3329DC02" w14:textId="77777777" w:rsidR="007E37FC" w:rsidRPr="007E37FC" w:rsidRDefault="007E37FC" w:rsidP="007E37FC">
      <w:pPr>
        <w:tabs>
          <w:tab w:val="left" w:pos="709"/>
        </w:tabs>
        <w:spacing w:after="0" w:line="240" w:lineRule="auto"/>
        <w:ind w:firstLine="709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</w:pPr>
    </w:p>
    <w:p w14:paraId="67EA0D3E" w14:textId="77777777" w:rsidR="007E37FC" w:rsidRPr="007E37FC" w:rsidRDefault="007E37FC" w:rsidP="007E37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SimSun" w:hAnsi="Arial" w:cs="Arial"/>
          <w:bCs/>
          <w:color w:val="000000"/>
          <w:kern w:val="1"/>
          <w:sz w:val="18"/>
          <w:szCs w:val="24"/>
          <w:lang w:eastAsia="hi-IN" w:bidi="hi-IN"/>
        </w:rPr>
      </w:pPr>
      <w:r w:rsidRPr="007E37FC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hi-IN" w:bidi="hi-IN"/>
        </w:rPr>
        <w:t>*</w:t>
      </w:r>
      <w:r w:rsidRPr="007E37FC">
        <w:rPr>
          <w:rFonts w:ascii="Arial" w:eastAsia="SimSun" w:hAnsi="Arial" w:cs="Arial"/>
          <w:bCs/>
          <w:color w:val="000000"/>
          <w:kern w:val="1"/>
          <w:sz w:val="18"/>
          <w:szCs w:val="24"/>
          <w:lang w:eastAsia="hi-IN" w:bidi="hi-IN"/>
        </w:rPr>
        <w:t>Para efeito do disposto nas letras “b”, “c” e “d” do item I deste ANEXO, em função do tamanho e natureza do estabelecimento, complexidade de suas instalações e tempo presumido da atividade de fiscalização e vistoria, considera-se:</w:t>
      </w:r>
    </w:p>
    <w:p w14:paraId="190AFF88" w14:textId="77777777" w:rsidR="007E37FC" w:rsidRPr="007E37FC" w:rsidRDefault="007E37FC" w:rsidP="007E37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SimSun" w:hAnsi="Arial" w:cs="Arial"/>
          <w:bCs/>
          <w:color w:val="000000"/>
          <w:kern w:val="1"/>
          <w:sz w:val="18"/>
          <w:szCs w:val="24"/>
          <w:lang w:eastAsia="hi-IN" w:bidi="hi-IN"/>
        </w:rPr>
      </w:pPr>
      <w:r w:rsidRPr="007E37FC">
        <w:rPr>
          <w:rFonts w:ascii="Arial" w:eastAsia="SimSun" w:hAnsi="Arial" w:cs="Arial"/>
          <w:bCs/>
          <w:color w:val="000000"/>
          <w:kern w:val="1"/>
          <w:sz w:val="18"/>
          <w:szCs w:val="24"/>
          <w:lang w:eastAsia="hi-IN" w:bidi="hi-IN"/>
        </w:rPr>
        <w:t>1. De Grande Porte: Empresas com faturamento acima de R$ 3.600.000,01.</w:t>
      </w:r>
    </w:p>
    <w:p w14:paraId="55F9CF7C" w14:textId="77777777" w:rsidR="007E37FC" w:rsidRPr="007E37FC" w:rsidRDefault="007E37FC" w:rsidP="007E37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SimSun" w:hAnsi="Arial" w:cs="Arial"/>
          <w:bCs/>
          <w:color w:val="000000"/>
          <w:kern w:val="1"/>
          <w:sz w:val="18"/>
          <w:szCs w:val="24"/>
          <w:lang w:eastAsia="hi-IN" w:bidi="hi-IN"/>
        </w:rPr>
      </w:pPr>
      <w:r w:rsidRPr="007E37FC">
        <w:rPr>
          <w:rFonts w:ascii="Arial" w:eastAsia="SimSun" w:hAnsi="Arial" w:cs="Arial"/>
          <w:bCs/>
          <w:color w:val="000000"/>
          <w:kern w:val="1"/>
          <w:sz w:val="18"/>
          <w:szCs w:val="24"/>
          <w:lang w:eastAsia="hi-IN" w:bidi="hi-IN"/>
        </w:rPr>
        <w:t>2. De Médio Porte: Empresas com faturamento de R$ 360.000,00 até R$ 3.600.000,00.</w:t>
      </w:r>
    </w:p>
    <w:p w14:paraId="6B99A209" w14:textId="77777777" w:rsidR="007E37FC" w:rsidRPr="007E37FC" w:rsidRDefault="007E37FC" w:rsidP="007E37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SimSun" w:hAnsi="Arial" w:cs="Mangal"/>
          <w:color w:val="00000A"/>
          <w:kern w:val="1"/>
          <w:sz w:val="16"/>
          <w:szCs w:val="24"/>
          <w:lang w:eastAsia="hi-IN" w:bidi="hi-IN"/>
        </w:rPr>
      </w:pPr>
      <w:r w:rsidRPr="007E37FC">
        <w:rPr>
          <w:rFonts w:ascii="Arial" w:eastAsia="SimSun" w:hAnsi="Arial" w:cs="Arial"/>
          <w:bCs/>
          <w:color w:val="000000"/>
          <w:kern w:val="1"/>
          <w:sz w:val="18"/>
          <w:szCs w:val="24"/>
          <w:lang w:eastAsia="hi-IN" w:bidi="hi-IN"/>
        </w:rPr>
        <w:t>3. De Pequeno Porte: Empresas com faturamento até R$ 360.000,00.</w:t>
      </w:r>
    </w:p>
    <w:p w14:paraId="7FEA12E0" w14:textId="77777777" w:rsidR="007E37FC" w:rsidRPr="007E37FC" w:rsidRDefault="007E37FC" w:rsidP="007E37FC">
      <w:pPr>
        <w:spacing w:after="0" w:line="240" w:lineRule="auto"/>
        <w:rPr>
          <w:rFonts w:ascii="Arial" w:eastAsia="SimSun" w:hAnsi="Arial" w:cs="Arial"/>
          <w:i/>
          <w:color w:val="00000A"/>
          <w:kern w:val="1"/>
          <w:sz w:val="18"/>
          <w:szCs w:val="24"/>
          <w:lang w:eastAsia="hi-IN" w:bidi="hi-IN"/>
        </w:rPr>
      </w:pPr>
    </w:p>
    <w:p w14:paraId="51E312E3" w14:textId="77777777" w:rsidR="007E37FC" w:rsidRPr="007E37FC" w:rsidRDefault="007E37FC" w:rsidP="007E37FC">
      <w:pPr>
        <w:spacing w:after="0" w:line="240" w:lineRule="auto"/>
        <w:rPr>
          <w:rFonts w:ascii="Arial" w:eastAsia="SimSun" w:hAnsi="Arial" w:cs="Arial"/>
          <w:i/>
          <w:color w:val="00000A"/>
          <w:kern w:val="1"/>
          <w:sz w:val="18"/>
          <w:szCs w:val="24"/>
          <w:lang w:eastAsia="hi-IN" w:bidi="hi-IN"/>
        </w:rPr>
      </w:pPr>
    </w:p>
    <w:p w14:paraId="35D11885" w14:textId="1DE59C7B" w:rsidR="008C7EC2" w:rsidRDefault="008C7EC2" w:rsidP="008C7EC2">
      <w:pPr>
        <w:tabs>
          <w:tab w:val="left" w:pos="709"/>
          <w:tab w:val="left" w:pos="1134"/>
        </w:tabs>
        <w:suppressAutoHyphens/>
        <w:spacing w:after="0" w:line="276" w:lineRule="auto"/>
        <w:ind w:right="-57"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GABINETE</w:t>
      </w:r>
      <w:r w:rsidRPr="008C7EC2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 xml:space="preserve"> </w:t>
      </w: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DO PREFEITO MUNICIPAL DE ARROIO DO TIGRE</w:t>
      </w:r>
      <w:r w:rsidRPr="008C7EC2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 xml:space="preserve">, em </w:t>
      </w:r>
      <w:r w:rsidR="00B56439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12</w:t>
      </w:r>
      <w:r w:rsidRPr="008C7EC2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 xml:space="preserve"> de </w:t>
      </w:r>
      <w:r w:rsidR="00B56439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janeiro</w:t>
      </w:r>
      <w:r w:rsidRPr="008C7EC2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 xml:space="preserve"> de 20</w:t>
      </w:r>
      <w:r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2</w:t>
      </w:r>
      <w:r w:rsidR="00B56439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3</w:t>
      </w:r>
      <w:r w:rsidRPr="008C7EC2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.</w:t>
      </w:r>
    </w:p>
    <w:p w14:paraId="2E38A9E3" w14:textId="4EDA2435" w:rsidR="00566245" w:rsidRDefault="00566245" w:rsidP="008C7EC2">
      <w:pPr>
        <w:tabs>
          <w:tab w:val="left" w:pos="709"/>
          <w:tab w:val="left" w:pos="1134"/>
        </w:tabs>
        <w:suppressAutoHyphens/>
        <w:spacing w:after="0" w:line="276" w:lineRule="auto"/>
        <w:ind w:right="-57"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</w:p>
    <w:p w14:paraId="21ABEEAE" w14:textId="77777777" w:rsidR="00566245" w:rsidRPr="008C7EC2" w:rsidRDefault="00566245" w:rsidP="008C7EC2">
      <w:pPr>
        <w:tabs>
          <w:tab w:val="left" w:pos="709"/>
          <w:tab w:val="left" w:pos="1134"/>
        </w:tabs>
        <w:suppressAutoHyphens/>
        <w:spacing w:after="0" w:line="276" w:lineRule="auto"/>
        <w:ind w:right="-57" w:firstLine="709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</w:p>
    <w:p w14:paraId="31A67B96" w14:textId="77777777" w:rsidR="008C7EC2" w:rsidRPr="008C7EC2" w:rsidRDefault="008C7EC2" w:rsidP="008C7EC2">
      <w:pPr>
        <w:tabs>
          <w:tab w:val="left" w:pos="709"/>
          <w:tab w:val="left" w:pos="1134"/>
        </w:tabs>
        <w:suppressAutoHyphens/>
        <w:spacing w:after="0" w:line="276" w:lineRule="auto"/>
        <w:ind w:right="-57" w:firstLine="1418"/>
        <w:jc w:val="both"/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</w:pP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 xml:space="preserve">        </w:t>
      </w:r>
    </w:p>
    <w:p w14:paraId="5ADFF817" w14:textId="77777777" w:rsidR="008C7EC2" w:rsidRPr="008C7EC2" w:rsidRDefault="008C7EC2" w:rsidP="008C7EC2">
      <w:pPr>
        <w:tabs>
          <w:tab w:val="left" w:pos="709"/>
          <w:tab w:val="left" w:pos="1134"/>
        </w:tabs>
        <w:suppressAutoHyphens/>
        <w:spacing w:after="0" w:line="276" w:lineRule="auto"/>
        <w:ind w:right="-56"/>
        <w:jc w:val="both"/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</w:pP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 xml:space="preserve">                                     </w:t>
      </w: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ab/>
      </w: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ab/>
        <w:t xml:space="preserve">                              MARCIANO RAVANELLO</w:t>
      </w:r>
    </w:p>
    <w:p w14:paraId="5D3D78F3" w14:textId="77777777" w:rsidR="008C7EC2" w:rsidRPr="008C7EC2" w:rsidRDefault="008C7EC2" w:rsidP="008C7EC2">
      <w:pPr>
        <w:tabs>
          <w:tab w:val="left" w:pos="709"/>
          <w:tab w:val="left" w:pos="1134"/>
        </w:tabs>
        <w:suppressAutoHyphens/>
        <w:spacing w:after="0" w:line="276" w:lineRule="auto"/>
        <w:ind w:right="-56"/>
        <w:jc w:val="both"/>
        <w:rPr>
          <w:rFonts w:ascii="Arial" w:eastAsia="SimSun" w:hAnsi="Arial" w:cs="Arial"/>
          <w:i/>
          <w:color w:val="00000A"/>
          <w:kern w:val="1"/>
          <w:sz w:val="24"/>
          <w:szCs w:val="24"/>
          <w:lang w:eastAsia="hi-IN" w:bidi="hi-IN"/>
        </w:rPr>
      </w:pP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</w:t>
      </w:r>
      <w:r w:rsidRPr="008C7EC2">
        <w:rPr>
          <w:rFonts w:ascii="Arial" w:eastAsia="SimSun" w:hAnsi="Arial" w:cs="Arial"/>
          <w:i/>
          <w:color w:val="00000A"/>
          <w:kern w:val="1"/>
          <w:sz w:val="24"/>
          <w:szCs w:val="24"/>
          <w:lang w:eastAsia="hi-IN" w:bidi="hi-IN"/>
        </w:rPr>
        <w:t>Prefeito Municipal</w:t>
      </w:r>
    </w:p>
    <w:p w14:paraId="1A55E004" w14:textId="77777777" w:rsidR="008C7EC2" w:rsidRPr="008C7EC2" w:rsidRDefault="008C7EC2" w:rsidP="008C7EC2">
      <w:pPr>
        <w:tabs>
          <w:tab w:val="left" w:pos="709"/>
        </w:tabs>
        <w:suppressAutoHyphens/>
        <w:spacing w:after="0" w:line="276" w:lineRule="auto"/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</w:pP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REGISTRE-SE E PUBLIQUE-SE</w:t>
      </w:r>
    </w:p>
    <w:p w14:paraId="6B7FB5D8" w14:textId="152AC16E" w:rsidR="008C7EC2" w:rsidRPr="008C7EC2" w:rsidRDefault="008C7EC2" w:rsidP="008C7EC2">
      <w:pPr>
        <w:tabs>
          <w:tab w:val="left" w:pos="709"/>
        </w:tabs>
        <w:suppressAutoHyphens/>
        <w:spacing w:after="0" w:line="276" w:lineRule="auto"/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</w:pP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 xml:space="preserve">EM </w:t>
      </w:r>
      <w:r w:rsidR="00CE282F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12</w:t>
      </w: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.</w:t>
      </w:r>
      <w:r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0</w:t>
      </w:r>
      <w:r w:rsidR="00CE282F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1</w:t>
      </w:r>
      <w:r w:rsidRPr="008C7EC2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.20</w:t>
      </w:r>
      <w:r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2</w:t>
      </w:r>
      <w:r w:rsidR="00CE282F"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  <w:t>3</w:t>
      </w:r>
    </w:p>
    <w:p w14:paraId="1D7008BF" w14:textId="77777777" w:rsidR="008C7EC2" w:rsidRPr="008C7EC2" w:rsidRDefault="008C7EC2" w:rsidP="008C7EC2">
      <w:pPr>
        <w:tabs>
          <w:tab w:val="left" w:pos="709"/>
        </w:tabs>
        <w:suppressAutoHyphens/>
        <w:spacing w:after="0" w:line="276" w:lineRule="auto"/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</w:pPr>
    </w:p>
    <w:p w14:paraId="6E0C42CD" w14:textId="77777777" w:rsidR="008C7EC2" w:rsidRPr="008C7EC2" w:rsidRDefault="008C7EC2" w:rsidP="008C7EC2">
      <w:pPr>
        <w:tabs>
          <w:tab w:val="left" w:pos="709"/>
        </w:tabs>
        <w:suppressAutoHyphens/>
        <w:spacing w:after="0" w:line="276" w:lineRule="auto"/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</w:pPr>
    </w:p>
    <w:p w14:paraId="676BB43F" w14:textId="77777777" w:rsidR="008C7EC2" w:rsidRPr="008C7EC2" w:rsidRDefault="008C7EC2" w:rsidP="008C7EC2">
      <w:pPr>
        <w:tabs>
          <w:tab w:val="left" w:pos="709"/>
          <w:tab w:val="left" w:pos="1134"/>
        </w:tabs>
        <w:suppressAutoHyphens/>
        <w:spacing w:after="0" w:line="276" w:lineRule="auto"/>
        <w:ind w:right="-56"/>
        <w:rPr>
          <w:rFonts w:ascii="Arial" w:eastAsia="SimSun" w:hAnsi="Arial" w:cs="Arial"/>
          <w:i/>
          <w:color w:val="00000A"/>
          <w:kern w:val="1"/>
          <w:sz w:val="24"/>
          <w:szCs w:val="24"/>
          <w:lang w:eastAsia="hi-IN" w:bidi="hi-IN"/>
        </w:rPr>
      </w:pPr>
    </w:p>
    <w:p w14:paraId="29EEC5CE" w14:textId="10450D0C" w:rsidR="008C7EC2" w:rsidRPr="008C7EC2" w:rsidRDefault="008C7EC2" w:rsidP="008C7EC2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b/>
          <w:iCs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iCs/>
          <w:color w:val="00000A"/>
          <w:kern w:val="1"/>
          <w:sz w:val="24"/>
          <w:szCs w:val="24"/>
          <w:lang w:eastAsia="hi-IN" w:bidi="hi-IN"/>
        </w:rPr>
        <w:t>VIVIANE REDIN MERGEN</w:t>
      </w:r>
    </w:p>
    <w:p w14:paraId="3ADD748D" w14:textId="77777777" w:rsidR="008C7EC2" w:rsidRDefault="008C7EC2" w:rsidP="008C7EC2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i/>
          <w:iCs/>
          <w:color w:val="00000A"/>
          <w:kern w:val="1"/>
          <w:sz w:val="24"/>
          <w:szCs w:val="24"/>
          <w:lang w:eastAsia="hi-IN" w:bidi="hi-IN"/>
        </w:rPr>
      </w:pPr>
      <w:r w:rsidRPr="008C7EC2">
        <w:rPr>
          <w:rFonts w:ascii="Arial" w:eastAsia="SimSun" w:hAnsi="Arial" w:cs="Arial"/>
          <w:i/>
          <w:iCs/>
          <w:color w:val="00000A"/>
          <w:kern w:val="1"/>
          <w:sz w:val="24"/>
          <w:szCs w:val="24"/>
          <w:lang w:eastAsia="hi-IN" w:bidi="hi-IN"/>
        </w:rPr>
        <w:t>Secretári</w:t>
      </w:r>
      <w:r>
        <w:rPr>
          <w:rFonts w:ascii="Arial" w:eastAsia="SimSun" w:hAnsi="Arial" w:cs="Arial"/>
          <w:i/>
          <w:iCs/>
          <w:color w:val="00000A"/>
          <w:kern w:val="1"/>
          <w:sz w:val="24"/>
          <w:szCs w:val="24"/>
          <w:lang w:eastAsia="hi-IN" w:bidi="hi-IN"/>
        </w:rPr>
        <w:t>a</w:t>
      </w:r>
      <w:r w:rsidRPr="008C7EC2">
        <w:rPr>
          <w:rFonts w:ascii="Arial" w:eastAsia="SimSun" w:hAnsi="Arial" w:cs="Arial"/>
          <w:i/>
          <w:iCs/>
          <w:color w:val="00000A"/>
          <w:kern w:val="1"/>
          <w:sz w:val="24"/>
          <w:szCs w:val="24"/>
          <w:lang w:eastAsia="hi-IN" w:bidi="hi-IN"/>
        </w:rPr>
        <w:t xml:space="preserve"> da Administração</w:t>
      </w:r>
      <w:r>
        <w:rPr>
          <w:rFonts w:ascii="Arial" w:eastAsia="SimSun" w:hAnsi="Arial" w:cs="Arial"/>
          <w:i/>
          <w:iCs/>
          <w:color w:val="00000A"/>
          <w:kern w:val="1"/>
          <w:sz w:val="24"/>
          <w:szCs w:val="24"/>
          <w:lang w:eastAsia="hi-IN" w:bidi="hi-IN"/>
        </w:rPr>
        <w:t>, Planejamento,</w:t>
      </w:r>
    </w:p>
    <w:p w14:paraId="0F585D84" w14:textId="0B334122" w:rsidR="007E37FC" w:rsidRPr="00566245" w:rsidRDefault="008C7EC2" w:rsidP="00566245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b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i/>
          <w:iCs/>
          <w:color w:val="00000A"/>
          <w:kern w:val="1"/>
          <w:sz w:val="24"/>
          <w:szCs w:val="24"/>
          <w:lang w:eastAsia="hi-IN" w:bidi="hi-IN"/>
        </w:rPr>
        <w:t>Indústria, Comércio e Turismo.</w:t>
      </w:r>
      <w:r w:rsidRPr="008C7EC2">
        <w:rPr>
          <w:rFonts w:ascii="Arial" w:eastAsia="SimSun" w:hAnsi="Arial" w:cs="Arial"/>
          <w:i/>
          <w:iCs/>
          <w:color w:val="00000A"/>
          <w:kern w:val="1"/>
          <w:sz w:val="24"/>
          <w:szCs w:val="24"/>
          <w:lang w:eastAsia="hi-IN" w:bidi="hi-IN"/>
        </w:rPr>
        <w:t xml:space="preserve"> </w:t>
      </w:r>
    </w:p>
    <w:sectPr w:rsidR="007E37FC" w:rsidRPr="00566245" w:rsidSect="008C7EC2">
      <w:pgSz w:w="11906" w:h="16838"/>
      <w:pgMar w:top="2381" w:right="1418" w:bottom="124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7B11C4"/>
    <w:multiLevelType w:val="hybridMultilevel"/>
    <w:tmpl w:val="4692D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26498"/>
    <w:multiLevelType w:val="multilevel"/>
    <w:tmpl w:val="EF3A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093538E"/>
    <w:multiLevelType w:val="hybridMultilevel"/>
    <w:tmpl w:val="9A2AB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804AC"/>
    <w:multiLevelType w:val="hybridMultilevel"/>
    <w:tmpl w:val="4770EB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FC"/>
    <w:rsid w:val="001717A9"/>
    <w:rsid w:val="00361141"/>
    <w:rsid w:val="00566245"/>
    <w:rsid w:val="00685C49"/>
    <w:rsid w:val="006C1E3E"/>
    <w:rsid w:val="007014BB"/>
    <w:rsid w:val="007E37FC"/>
    <w:rsid w:val="008C7EC2"/>
    <w:rsid w:val="008E7C10"/>
    <w:rsid w:val="00A97A3F"/>
    <w:rsid w:val="00B56439"/>
    <w:rsid w:val="00CE282F"/>
    <w:rsid w:val="00E425EE"/>
    <w:rsid w:val="00F3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3B47"/>
  <w15:chartTrackingRefBased/>
  <w15:docId w15:val="{71232AC6-ECF8-4F07-A30B-7B6AAD50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7E37FC"/>
    <w:pPr>
      <w:keepNext/>
      <w:numPr>
        <w:numId w:val="1"/>
      </w:numPr>
      <w:tabs>
        <w:tab w:val="left" w:pos="709"/>
      </w:tabs>
      <w:suppressAutoHyphens/>
      <w:spacing w:before="240" w:after="60" w:line="240" w:lineRule="auto"/>
      <w:outlineLvl w:val="0"/>
    </w:pPr>
    <w:rPr>
      <w:rFonts w:ascii="Arial" w:eastAsia="SimSun" w:hAnsi="Arial" w:cs="Mangal"/>
      <w:b/>
      <w:bCs/>
      <w:color w:val="00000A"/>
      <w:kern w:val="1"/>
      <w:sz w:val="28"/>
      <w:szCs w:val="28"/>
      <w:lang w:eastAsia="hi-IN" w:bidi="hi-IN"/>
    </w:rPr>
  </w:style>
  <w:style w:type="paragraph" w:styleId="Ttulo2">
    <w:name w:val="heading 2"/>
    <w:basedOn w:val="Normal"/>
    <w:next w:val="Corpodetexto"/>
    <w:link w:val="Ttulo2Char"/>
    <w:qFormat/>
    <w:rsid w:val="007E37FC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40" w:lineRule="auto"/>
      <w:outlineLvl w:val="1"/>
    </w:pPr>
    <w:rPr>
      <w:rFonts w:ascii="Arial" w:eastAsia="SimSun" w:hAnsi="Arial" w:cs="Mangal"/>
      <w:b/>
      <w:bCs/>
      <w:i/>
      <w:iCs/>
      <w:color w:val="00000A"/>
      <w:kern w:val="1"/>
      <w:sz w:val="24"/>
      <w:szCs w:val="28"/>
      <w:lang w:eastAsia="hi-IN" w:bidi="hi-IN"/>
    </w:rPr>
  </w:style>
  <w:style w:type="paragraph" w:styleId="Ttulo3">
    <w:name w:val="heading 3"/>
    <w:basedOn w:val="Normal"/>
    <w:next w:val="Corpodetexto"/>
    <w:link w:val="Ttulo3Char"/>
    <w:qFormat/>
    <w:rsid w:val="007E37FC"/>
    <w:pPr>
      <w:keepNext/>
      <w:numPr>
        <w:ilvl w:val="2"/>
        <w:numId w:val="1"/>
      </w:numPr>
      <w:tabs>
        <w:tab w:val="left" w:pos="709"/>
      </w:tabs>
      <w:suppressAutoHyphens/>
      <w:spacing w:before="240" w:after="60" w:line="240" w:lineRule="auto"/>
      <w:outlineLvl w:val="2"/>
    </w:pPr>
    <w:rPr>
      <w:rFonts w:ascii="Times New Roman" w:eastAsia="SimSun" w:hAnsi="Times New Roman" w:cs="Mangal"/>
      <w:b/>
      <w:bCs/>
      <w:color w:val="00000A"/>
      <w:kern w:val="1"/>
      <w:sz w:val="24"/>
      <w:szCs w:val="28"/>
      <w:lang w:eastAsia="hi-IN" w:bidi="hi-IN"/>
    </w:rPr>
  </w:style>
  <w:style w:type="paragraph" w:styleId="Ttulo4">
    <w:name w:val="heading 4"/>
    <w:basedOn w:val="Normal"/>
    <w:next w:val="Corpodetexto"/>
    <w:link w:val="Ttulo4Char"/>
    <w:qFormat/>
    <w:rsid w:val="007E37FC"/>
    <w:pPr>
      <w:keepNext/>
      <w:numPr>
        <w:ilvl w:val="3"/>
        <w:numId w:val="1"/>
      </w:numPr>
      <w:tabs>
        <w:tab w:val="left" w:pos="709"/>
      </w:tabs>
      <w:suppressAutoHyphens/>
      <w:spacing w:before="240" w:after="60" w:line="240" w:lineRule="auto"/>
      <w:outlineLvl w:val="3"/>
    </w:pPr>
    <w:rPr>
      <w:rFonts w:ascii="Times New Roman" w:eastAsia="SimSun" w:hAnsi="Times New Roman" w:cs="Mangal"/>
      <w:b/>
      <w:bCs/>
      <w:i/>
      <w:iCs/>
      <w:color w:val="00000A"/>
      <w:kern w:val="1"/>
      <w:sz w:val="24"/>
      <w:szCs w:val="20"/>
      <w:lang w:eastAsia="hi-IN" w:bidi="hi-IN"/>
    </w:rPr>
  </w:style>
  <w:style w:type="paragraph" w:styleId="Ttulo5">
    <w:name w:val="heading 5"/>
    <w:basedOn w:val="Normal"/>
    <w:next w:val="Corpodetexto"/>
    <w:link w:val="Ttulo5Char"/>
    <w:qFormat/>
    <w:rsid w:val="007E37FC"/>
    <w:pPr>
      <w:numPr>
        <w:ilvl w:val="4"/>
        <w:numId w:val="1"/>
      </w:numPr>
      <w:tabs>
        <w:tab w:val="left" w:pos="709"/>
      </w:tabs>
      <w:suppressAutoHyphens/>
      <w:spacing w:before="240" w:after="60" w:line="240" w:lineRule="auto"/>
      <w:outlineLvl w:val="4"/>
    </w:pPr>
    <w:rPr>
      <w:rFonts w:ascii="Arial" w:eastAsia="SimSun" w:hAnsi="Arial" w:cs="Mangal"/>
      <w:b/>
      <w:bCs/>
      <w:color w:val="00000A"/>
      <w:kern w:val="1"/>
      <w:sz w:val="19"/>
      <w:szCs w:val="20"/>
      <w:lang w:eastAsia="hi-IN" w:bidi="hi-IN"/>
    </w:rPr>
  </w:style>
  <w:style w:type="paragraph" w:styleId="Ttulo6">
    <w:name w:val="heading 6"/>
    <w:basedOn w:val="Normal"/>
    <w:next w:val="Corpodetexto"/>
    <w:link w:val="Ttulo6Char"/>
    <w:qFormat/>
    <w:rsid w:val="007E37FC"/>
    <w:pPr>
      <w:numPr>
        <w:ilvl w:val="5"/>
        <w:numId w:val="1"/>
      </w:numPr>
      <w:tabs>
        <w:tab w:val="left" w:pos="709"/>
      </w:tabs>
      <w:suppressAutoHyphens/>
      <w:spacing w:before="240" w:after="60" w:line="240" w:lineRule="auto"/>
      <w:outlineLvl w:val="5"/>
    </w:pPr>
    <w:rPr>
      <w:rFonts w:ascii="Arial" w:eastAsia="SimSun" w:hAnsi="Arial" w:cs="Mangal"/>
      <w:b/>
      <w:bCs/>
      <w:i/>
      <w:color w:val="00000A"/>
      <w:kern w:val="1"/>
      <w:sz w:val="17"/>
      <w:szCs w:val="18"/>
      <w:lang w:eastAsia="hi-IN" w:bidi="hi-IN"/>
    </w:rPr>
  </w:style>
  <w:style w:type="paragraph" w:styleId="Ttulo7">
    <w:name w:val="heading 7"/>
    <w:basedOn w:val="Normal"/>
    <w:next w:val="Corpodetexto"/>
    <w:link w:val="Ttulo7Char"/>
    <w:qFormat/>
    <w:rsid w:val="007E37FC"/>
    <w:pPr>
      <w:numPr>
        <w:ilvl w:val="6"/>
        <w:numId w:val="1"/>
      </w:numPr>
      <w:tabs>
        <w:tab w:val="left" w:pos="709"/>
      </w:tabs>
      <w:suppressAutoHyphens/>
      <w:spacing w:before="240" w:after="60" w:line="240" w:lineRule="auto"/>
      <w:outlineLvl w:val="6"/>
    </w:pPr>
    <w:rPr>
      <w:rFonts w:ascii="Arial" w:eastAsia="SimSun" w:hAnsi="Arial" w:cs="Mangal"/>
      <w:b/>
      <w:bCs/>
      <w:color w:val="00000A"/>
      <w:kern w:val="1"/>
      <w:sz w:val="20"/>
      <w:szCs w:val="18"/>
      <w:lang w:eastAsia="hi-IN" w:bidi="hi-IN"/>
    </w:rPr>
  </w:style>
  <w:style w:type="paragraph" w:styleId="Ttulo8">
    <w:name w:val="heading 8"/>
    <w:basedOn w:val="Normal"/>
    <w:next w:val="Corpodetexto"/>
    <w:link w:val="Ttulo8Char"/>
    <w:qFormat/>
    <w:rsid w:val="007E37FC"/>
    <w:pPr>
      <w:numPr>
        <w:ilvl w:val="7"/>
        <w:numId w:val="1"/>
      </w:numPr>
      <w:tabs>
        <w:tab w:val="left" w:pos="709"/>
      </w:tabs>
      <w:suppressAutoHyphens/>
      <w:spacing w:before="240" w:after="60" w:line="240" w:lineRule="auto"/>
      <w:outlineLvl w:val="7"/>
    </w:pPr>
    <w:rPr>
      <w:rFonts w:ascii="Arial" w:eastAsia="SimSun" w:hAnsi="Arial" w:cs="Mangal"/>
      <w:b/>
      <w:bCs/>
      <w:i/>
      <w:color w:val="00000A"/>
      <w:kern w:val="1"/>
      <w:sz w:val="20"/>
      <w:szCs w:val="18"/>
      <w:lang w:eastAsia="hi-IN" w:bidi="hi-IN"/>
    </w:rPr>
  </w:style>
  <w:style w:type="paragraph" w:styleId="Ttulo9">
    <w:name w:val="heading 9"/>
    <w:basedOn w:val="Normal"/>
    <w:next w:val="Corpodetexto"/>
    <w:link w:val="Ttulo9Char"/>
    <w:qFormat/>
    <w:rsid w:val="007E37FC"/>
    <w:pPr>
      <w:keepNext/>
      <w:numPr>
        <w:ilvl w:val="8"/>
        <w:numId w:val="1"/>
      </w:numPr>
      <w:tabs>
        <w:tab w:val="left" w:pos="1418"/>
        <w:tab w:val="left" w:pos="2552"/>
        <w:tab w:val="left" w:pos="4253"/>
      </w:tabs>
      <w:suppressAutoHyphens/>
      <w:spacing w:before="120" w:after="0" w:line="360" w:lineRule="atLeast"/>
      <w:jc w:val="center"/>
      <w:outlineLvl w:val="8"/>
    </w:pPr>
    <w:rPr>
      <w:rFonts w:ascii="Arial" w:eastAsia="SimSun" w:hAnsi="Arial" w:cs="Mangal"/>
      <w:b/>
      <w:bCs/>
      <w:i/>
      <w:color w:val="00000A"/>
      <w:kern w:val="1"/>
      <w:sz w:val="17"/>
      <w:szCs w:val="18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37FC"/>
    <w:rPr>
      <w:rFonts w:ascii="Arial" w:eastAsia="SimSun" w:hAnsi="Arial" w:cs="Mangal"/>
      <w:b/>
      <w:bCs/>
      <w:color w:val="00000A"/>
      <w:kern w:val="1"/>
      <w:sz w:val="28"/>
      <w:szCs w:val="28"/>
      <w:lang w:eastAsia="hi-IN" w:bidi="hi-IN"/>
    </w:rPr>
  </w:style>
  <w:style w:type="character" w:customStyle="1" w:styleId="Ttulo2Char">
    <w:name w:val="Título 2 Char"/>
    <w:basedOn w:val="Fontepargpadro"/>
    <w:link w:val="Ttulo2"/>
    <w:rsid w:val="007E37FC"/>
    <w:rPr>
      <w:rFonts w:ascii="Arial" w:eastAsia="SimSun" w:hAnsi="Arial" w:cs="Mangal"/>
      <w:b/>
      <w:bCs/>
      <w:i/>
      <w:iCs/>
      <w:color w:val="00000A"/>
      <w:kern w:val="1"/>
      <w:sz w:val="24"/>
      <w:szCs w:val="28"/>
      <w:lang w:eastAsia="hi-IN" w:bidi="hi-IN"/>
    </w:rPr>
  </w:style>
  <w:style w:type="character" w:customStyle="1" w:styleId="Ttulo3Char">
    <w:name w:val="Título 3 Char"/>
    <w:basedOn w:val="Fontepargpadro"/>
    <w:link w:val="Ttulo3"/>
    <w:rsid w:val="007E37FC"/>
    <w:rPr>
      <w:rFonts w:ascii="Times New Roman" w:eastAsia="SimSun" w:hAnsi="Times New Roman" w:cs="Mangal"/>
      <w:b/>
      <w:bCs/>
      <w:color w:val="00000A"/>
      <w:kern w:val="1"/>
      <w:sz w:val="24"/>
      <w:szCs w:val="28"/>
      <w:lang w:eastAsia="hi-IN" w:bidi="hi-IN"/>
    </w:rPr>
  </w:style>
  <w:style w:type="character" w:customStyle="1" w:styleId="Ttulo4Char">
    <w:name w:val="Título 4 Char"/>
    <w:basedOn w:val="Fontepargpadro"/>
    <w:link w:val="Ttulo4"/>
    <w:rsid w:val="007E37FC"/>
    <w:rPr>
      <w:rFonts w:ascii="Times New Roman" w:eastAsia="SimSun" w:hAnsi="Times New Roman" w:cs="Mangal"/>
      <w:b/>
      <w:bCs/>
      <w:i/>
      <w:iCs/>
      <w:color w:val="00000A"/>
      <w:kern w:val="1"/>
      <w:sz w:val="24"/>
      <w:szCs w:val="20"/>
      <w:lang w:eastAsia="hi-IN" w:bidi="hi-IN"/>
    </w:rPr>
  </w:style>
  <w:style w:type="character" w:customStyle="1" w:styleId="Ttulo5Char">
    <w:name w:val="Título 5 Char"/>
    <w:basedOn w:val="Fontepargpadro"/>
    <w:link w:val="Ttulo5"/>
    <w:rsid w:val="007E37FC"/>
    <w:rPr>
      <w:rFonts w:ascii="Arial" w:eastAsia="SimSun" w:hAnsi="Arial" w:cs="Mangal"/>
      <w:b/>
      <w:bCs/>
      <w:color w:val="00000A"/>
      <w:kern w:val="1"/>
      <w:sz w:val="19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7E37FC"/>
    <w:rPr>
      <w:rFonts w:ascii="Arial" w:eastAsia="SimSun" w:hAnsi="Arial" w:cs="Mangal"/>
      <w:b/>
      <w:bCs/>
      <w:i/>
      <w:color w:val="00000A"/>
      <w:kern w:val="1"/>
      <w:sz w:val="17"/>
      <w:szCs w:val="18"/>
      <w:lang w:eastAsia="hi-IN" w:bidi="hi-IN"/>
    </w:rPr>
  </w:style>
  <w:style w:type="character" w:customStyle="1" w:styleId="Ttulo7Char">
    <w:name w:val="Título 7 Char"/>
    <w:basedOn w:val="Fontepargpadro"/>
    <w:link w:val="Ttulo7"/>
    <w:rsid w:val="007E37FC"/>
    <w:rPr>
      <w:rFonts w:ascii="Arial" w:eastAsia="SimSun" w:hAnsi="Arial" w:cs="Mangal"/>
      <w:b/>
      <w:bCs/>
      <w:color w:val="00000A"/>
      <w:kern w:val="1"/>
      <w:sz w:val="20"/>
      <w:szCs w:val="18"/>
      <w:lang w:eastAsia="hi-IN" w:bidi="hi-IN"/>
    </w:rPr>
  </w:style>
  <w:style w:type="character" w:customStyle="1" w:styleId="Ttulo8Char">
    <w:name w:val="Título 8 Char"/>
    <w:basedOn w:val="Fontepargpadro"/>
    <w:link w:val="Ttulo8"/>
    <w:rsid w:val="007E37FC"/>
    <w:rPr>
      <w:rFonts w:ascii="Arial" w:eastAsia="SimSun" w:hAnsi="Arial" w:cs="Mangal"/>
      <w:b/>
      <w:bCs/>
      <w:i/>
      <w:color w:val="00000A"/>
      <w:kern w:val="1"/>
      <w:sz w:val="20"/>
      <w:szCs w:val="18"/>
      <w:lang w:eastAsia="hi-IN" w:bidi="hi-IN"/>
    </w:rPr>
  </w:style>
  <w:style w:type="character" w:customStyle="1" w:styleId="Ttulo9Char">
    <w:name w:val="Título 9 Char"/>
    <w:basedOn w:val="Fontepargpadro"/>
    <w:link w:val="Ttulo9"/>
    <w:rsid w:val="007E37FC"/>
    <w:rPr>
      <w:rFonts w:ascii="Arial" w:eastAsia="SimSun" w:hAnsi="Arial" w:cs="Mangal"/>
      <w:b/>
      <w:bCs/>
      <w:i/>
      <w:color w:val="00000A"/>
      <w:kern w:val="1"/>
      <w:sz w:val="17"/>
      <w:szCs w:val="18"/>
      <w:lang w:eastAsia="hi-IN" w:bidi="hi-IN"/>
    </w:rPr>
  </w:style>
  <w:style w:type="table" w:styleId="Tabelacomgrade">
    <w:name w:val="Table Grid"/>
    <w:basedOn w:val="Tabelanormal"/>
    <w:uiPriority w:val="39"/>
    <w:rsid w:val="007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E37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71E4-D39D-4854-987D-F0B3986A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1325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2021-02-18T12:17:00Z</cp:lastPrinted>
  <dcterms:created xsi:type="dcterms:W3CDTF">2022-03-31T19:26:00Z</dcterms:created>
  <dcterms:modified xsi:type="dcterms:W3CDTF">2023-01-12T14:04:00Z</dcterms:modified>
</cp:coreProperties>
</file>